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6E8CA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82B3A" w:rsidR="00D82B3A">
        <w:rPr>
          <w:rFonts w:ascii="Tahoma" w:hAnsi="Tahoma" w:cs="Tahoma"/>
          <w:b/>
          <w:bCs/>
          <w:sz w:val="24"/>
          <w:szCs w:val="24"/>
        </w:rPr>
        <w:t>Rua Nações Unidas</w:t>
      </w:r>
      <w:r w:rsidR="00D82B3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E2375" w:rsidR="00BE2375">
        <w:rPr>
          <w:rFonts w:ascii="Tahoma" w:hAnsi="Tahoma" w:cs="Tahoma"/>
          <w:sz w:val="24"/>
          <w:szCs w:val="24"/>
        </w:rPr>
        <w:t>na esquina com a</w:t>
      </w:r>
      <w:r w:rsidRPr="00BE2375" w:rsidR="00BE2375">
        <w:rPr>
          <w:rFonts w:ascii="Tahoma" w:hAnsi="Tahoma" w:cs="Tahoma"/>
          <w:b/>
          <w:bCs/>
          <w:sz w:val="24"/>
          <w:szCs w:val="24"/>
        </w:rPr>
        <w:t xml:space="preserve"> Rua Marcos </w:t>
      </w:r>
      <w:r w:rsidRPr="00BE2375" w:rsidR="00BE2375">
        <w:rPr>
          <w:rFonts w:ascii="Tahoma" w:hAnsi="Tahoma" w:cs="Tahoma"/>
          <w:b/>
          <w:bCs/>
          <w:sz w:val="24"/>
          <w:szCs w:val="24"/>
        </w:rPr>
        <w:t>Liash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F3F5D" w:rsidR="00BF3F5D">
        <w:rPr>
          <w:rFonts w:ascii="Tahoma" w:hAnsi="Tahoma" w:cs="Tahoma"/>
          <w:b/>
          <w:bCs/>
          <w:sz w:val="24"/>
          <w:szCs w:val="24"/>
        </w:rPr>
        <w:t>Vila Miranda</w:t>
      </w:r>
      <w:r w:rsidRPr="00BF3F5D" w:rsidR="00BF3F5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568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5768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2D3D"/>
    <w:rsid w:val="00BC3CD5"/>
    <w:rsid w:val="00BC54E3"/>
    <w:rsid w:val="00BC647C"/>
    <w:rsid w:val="00BE2375"/>
    <w:rsid w:val="00BF06CF"/>
    <w:rsid w:val="00BF3F5D"/>
    <w:rsid w:val="00BF488B"/>
    <w:rsid w:val="00BF4B92"/>
    <w:rsid w:val="00BF64B6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2B3A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2023-04-11T11:23:00Z</dcterms:created>
  <dcterms:modified xsi:type="dcterms:W3CDTF">2023-04-11T11:23:00Z</dcterms:modified>
</cp:coreProperties>
</file>