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73F7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5279">
        <w:rPr>
          <w:rFonts w:ascii="Arial" w:hAnsi="Arial" w:cs="Arial"/>
          <w:b/>
          <w:sz w:val="24"/>
          <w:szCs w:val="24"/>
          <w:u w:val="single"/>
        </w:rPr>
        <w:t>Mohssem</w:t>
      </w:r>
      <w:r w:rsidR="004952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5279">
        <w:rPr>
          <w:rFonts w:ascii="Arial" w:hAnsi="Arial" w:cs="Arial"/>
          <w:b/>
          <w:sz w:val="24"/>
          <w:szCs w:val="24"/>
          <w:u w:val="single"/>
        </w:rPr>
        <w:t>Marouh</w:t>
      </w:r>
      <w:r w:rsidR="00495279">
        <w:rPr>
          <w:rFonts w:ascii="Arial" w:hAnsi="Arial" w:cs="Arial"/>
          <w:b/>
          <w:sz w:val="24"/>
          <w:szCs w:val="24"/>
          <w:u w:val="single"/>
        </w:rPr>
        <w:t xml:space="preserve"> Sleman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38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84A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15F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53E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279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67A5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A3A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84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68A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1225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1C79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713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3A7E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A7F34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2977-3EDE-4BBB-A5BC-D8757A65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2023-04-10T11:44:00Z</dcterms:created>
  <dcterms:modified xsi:type="dcterms:W3CDTF">2023-04-10T11:44:00Z</dcterms:modified>
</cp:coreProperties>
</file>