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ILSON CAVERN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Rua 07 do loteamento Jardim Vitória como Rua Maria José Lope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