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PARAÍSO, 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a Corrida Sumaré - Jardim Picerno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