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94/2023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R$ 80.000,00 (oitenta mil reais),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4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