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E7078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0315B4">
        <w:rPr>
          <w:sz w:val="24"/>
        </w:rPr>
        <w:t>Joaquim Inácio Valente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0315B4">
        <w:rPr>
          <w:sz w:val="24"/>
        </w:rPr>
        <w:t>13</w:t>
      </w:r>
      <w:r w:rsidR="008F3C3D">
        <w:rPr>
          <w:sz w:val="24"/>
        </w:rPr>
        <w:t>, cep 131</w:t>
      </w:r>
      <w:r w:rsidR="000315B4">
        <w:rPr>
          <w:sz w:val="24"/>
        </w:rPr>
        <w:t>75</w:t>
      </w:r>
      <w:r w:rsidR="008F3C3D">
        <w:rPr>
          <w:sz w:val="24"/>
        </w:rPr>
        <w:t>-</w:t>
      </w:r>
      <w:r w:rsidR="000315B4">
        <w:rPr>
          <w:sz w:val="24"/>
        </w:rPr>
        <w:t>070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 Jardim 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C7F87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A4A69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567FE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D028-1B33-4FDB-95AC-120BC405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2023-04-04T12:53:00Z</dcterms:created>
  <dcterms:modified xsi:type="dcterms:W3CDTF">2023-04-04T12:53:00Z</dcterms:modified>
</cp:coreProperties>
</file>