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D01" w:rsidRDefault="00460D01" w:rsidP="00460D01">
      <w:pPr>
        <w:pStyle w:val="Ttulo3"/>
        <w:ind w:firstLine="4536"/>
        <w:rPr>
          <w:sz w:val="24"/>
          <w:szCs w:val="24"/>
        </w:rPr>
      </w:pPr>
      <w:bookmarkStart w:id="0" w:name="_Hlk98747851"/>
      <w:permStart w:id="1255818059" w:edGrp="everyone"/>
      <w:r>
        <w:rPr>
          <w:b w:val="0"/>
          <w:sz w:val="24"/>
          <w:szCs w:val="24"/>
        </w:rPr>
        <w:t>Projeto de Lei n°___ de 03 de abril de 2023.</w:t>
      </w:r>
    </w:p>
    <w:p w:rsidR="00460D01" w:rsidRDefault="00460D01" w:rsidP="00460D01">
      <w:pPr>
        <w:pStyle w:val="Recuodecorpodetexto"/>
        <w:ind w:left="3402"/>
        <w:rPr>
          <w:rFonts w:ascii="Times New Roman" w:hAnsi="Times New Roman"/>
          <w:szCs w:val="24"/>
        </w:rPr>
      </w:pPr>
    </w:p>
    <w:p w:rsidR="00460D01" w:rsidRDefault="00460D01" w:rsidP="00460D01">
      <w:pPr>
        <w:pStyle w:val="Recuodecorpodetexto"/>
        <w:ind w:left="453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“Dispõe sobre a Revisão Geral Anual aos servidores ativos, inativos e pensionistas da Câmara Municipal de Sumaré e dá outras providências”.</w:t>
      </w:r>
    </w:p>
    <w:p w:rsidR="00460D01" w:rsidRDefault="00460D01" w:rsidP="00460D01">
      <w:pPr>
        <w:ind w:left="3969"/>
        <w:jc w:val="both"/>
        <w:rPr>
          <w:b/>
          <w:sz w:val="24"/>
          <w:szCs w:val="24"/>
        </w:rPr>
      </w:pPr>
    </w:p>
    <w:p w:rsidR="00460D01" w:rsidRDefault="00460D01" w:rsidP="00460D01">
      <w:pPr>
        <w:ind w:left="3969"/>
        <w:jc w:val="both"/>
        <w:rPr>
          <w:b/>
          <w:sz w:val="24"/>
          <w:szCs w:val="24"/>
        </w:rPr>
      </w:pPr>
    </w:p>
    <w:p w:rsidR="00460D01" w:rsidRDefault="00460D01" w:rsidP="00460D01">
      <w:pPr>
        <w:ind w:firstLine="1440"/>
        <w:jc w:val="both"/>
        <w:rPr>
          <w:b/>
          <w:sz w:val="24"/>
          <w:szCs w:val="24"/>
        </w:rPr>
      </w:pPr>
    </w:p>
    <w:p w:rsidR="00460D01" w:rsidRDefault="00460D01" w:rsidP="00460D01">
      <w:pPr>
        <w:ind w:firstLine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PREFEITO DO MUNICÍPIO DE SUMARÉ, </w:t>
      </w:r>
    </w:p>
    <w:p w:rsidR="00460D01" w:rsidRDefault="00460D01" w:rsidP="00460D01">
      <w:pPr>
        <w:ind w:firstLine="1440"/>
        <w:jc w:val="both"/>
        <w:rPr>
          <w:b/>
          <w:sz w:val="24"/>
          <w:szCs w:val="24"/>
        </w:rPr>
      </w:pPr>
    </w:p>
    <w:p w:rsidR="00460D01" w:rsidRDefault="00460D01" w:rsidP="00460D01">
      <w:pPr>
        <w:ind w:firstLine="1440"/>
        <w:jc w:val="both"/>
        <w:rPr>
          <w:sz w:val="24"/>
          <w:szCs w:val="24"/>
        </w:rPr>
      </w:pPr>
    </w:p>
    <w:p w:rsidR="00460D01" w:rsidRDefault="00460D01" w:rsidP="00460D01">
      <w:pPr>
        <w:spacing w:line="360" w:lineRule="auto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Faço saber que a CÂMARA MUNICIPAL aprovou e eu sanciono e promulgo a seguinte Lei:</w:t>
      </w:r>
    </w:p>
    <w:p w:rsidR="00460D01" w:rsidRDefault="00460D01" w:rsidP="00460D01">
      <w:pPr>
        <w:spacing w:line="360" w:lineRule="auto"/>
        <w:ind w:firstLine="1440"/>
        <w:jc w:val="both"/>
        <w:rPr>
          <w:b/>
          <w:sz w:val="24"/>
          <w:szCs w:val="24"/>
        </w:rPr>
      </w:pPr>
    </w:p>
    <w:p w:rsidR="00460D01" w:rsidRDefault="00460D01" w:rsidP="00460D01">
      <w:pPr>
        <w:pStyle w:val="Recuodecorpodetexto2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Art. 1º </w:t>
      </w:r>
      <w:r>
        <w:rPr>
          <w:rFonts w:ascii="Times New Roman" w:hAnsi="Times New Roman"/>
          <w:szCs w:val="24"/>
        </w:rPr>
        <w:t>Fica a Câmara Municipal de Sumaré autorizada a conceder aos servidores ativos, inativos e pensionistas a revisão geral anual de 6,7% (seis vírgula sete por cento), com base no índice do IPC-SP/FIPE do período de março de 2022 a fevereiro de 2023.</w:t>
      </w:r>
    </w:p>
    <w:p w:rsidR="00460D01" w:rsidRDefault="00460D01" w:rsidP="00460D01">
      <w:pPr>
        <w:pStyle w:val="Recuodecorpodetexto2"/>
        <w:ind w:firstLine="1418"/>
        <w:rPr>
          <w:rFonts w:ascii="Times New Roman" w:hAnsi="Times New Roman"/>
          <w:szCs w:val="24"/>
        </w:rPr>
      </w:pPr>
    </w:p>
    <w:p w:rsidR="00460D01" w:rsidRDefault="00460D01" w:rsidP="00460D01">
      <w:pPr>
        <w:pStyle w:val="Recuodecorpodetexto2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Parágrafo Único -</w:t>
      </w:r>
      <w:r>
        <w:rPr>
          <w:rFonts w:ascii="Times New Roman" w:hAnsi="Times New Roman"/>
          <w:szCs w:val="24"/>
        </w:rPr>
        <w:t xml:space="preserve"> O índice referido no </w:t>
      </w:r>
      <w:r>
        <w:rPr>
          <w:rFonts w:ascii="Times New Roman" w:hAnsi="Times New Roman"/>
          <w:i/>
          <w:iCs/>
          <w:szCs w:val="24"/>
        </w:rPr>
        <w:t xml:space="preserve">caput </w:t>
      </w:r>
      <w:r>
        <w:rPr>
          <w:rFonts w:ascii="Times New Roman" w:hAnsi="Times New Roman"/>
          <w:szCs w:val="24"/>
        </w:rPr>
        <w:t>deste artigo será aplicado sobre os valores previstos na referência “AG-01” do Anexo IV da Lei Municipal n° 6.006/2017 e suas alterações posteriores.</w:t>
      </w:r>
    </w:p>
    <w:p w:rsidR="00460D01" w:rsidRDefault="00460D01" w:rsidP="00460D01">
      <w:pPr>
        <w:pStyle w:val="Recuodecorpodetexto2"/>
        <w:ind w:firstLine="1418"/>
        <w:rPr>
          <w:rFonts w:ascii="Times New Roman" w:hAnsi="Times New Roman"/>
          <w:szCs w:val="24"/>
        </w:rPr>
      </w:pPr>
    </w:p>
    <w:p w:rsidR="00460D01" w:rsidRDefault="00460D01" w:rsidP="00460D01">
      <w:pPr>
        <w:ind w:firstLine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As despesas decorrentes da execução da presente lei onerarão dotações própria, suplementadas se necessário.</w:t>
      </w:r>
    </w:p>
    <w:p w:rsidR="00460D01" w:rsidRDefault="00460D01" w:rsidP="00460D01">
      <w:pPr>
        <w:ind w:firstLine="1440"/>
        <w:jc w:val="both"/>
        <w:rPr>
          <w:sz w:val="24"/>
          <w:szCs w:val="24"/>
        </w:rPr>
      </w:pPr>
    </w:p>
    <w:p w:rsidR="00460D01" w:rsidRDefault="00460D01" w:rsidP="00460D01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Esta Lei entra em vigor na data de sua publicação, retroagindo seus efeitos a 1º de março de 2023.</w:t>
      </w:r>
    </w:p>
    <w:p w:rsidR="00460D01" w:rsidRDefault="00460D01" w:rsidP="00460D01">
      <w:pPr>
        <w:ind w:firstLine="1418"/>
        <w:rPr>
          <w:sz w:val="24"/>
          <w:szCs w:val="24"/>
        </w:rPr>
      </w:pPr>
    </w:p>
    <w:p w:rsidR="00460D01" w:rsidRDefault="00460D01" w:rsidP="00460D01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Sumaré, 03 de abril de 2023.</w:t>
      </w:r>
    </w:p>
    <w:p w:rsidR="00460D01" w:rsidRDefault="00460D01" w:rsidP="00460D01">
      <w:pPr>
        <w:spacing w:before="120" w:after="120"/>
        <w:jc w:val="both"/>
        <w:rPr>
          <w:b/>
          <w:sz w:val="24"/>
          <w:szCs w:val="24"/>
        </w:rPr>
      </w:pPr>
    </w:p>
    <w:p w:rsidR="00460D01" w:rsidRDefault="00460D01" w:rsidP="00460D01">
      <w:pPr>
        <w:spacing w:before="120" w:after="120"/>
        <w:jc w:val="both"/>
        <w:rPr>
          <w:b/>
          <w:sz w:val="24"/>
          <w:szCs w:val="24"/>
        </w:rPr>
      </w:pPr>
    </w:p>
    <w:p w:rsidR="00460D01" w:rsidRDefault="00460D01" w:rsidP="00460D01">
      <w:pPr>
        <w:ind w:right="-710"/>
        <w:jc w:val="center"/>
        <w:rPr>
          <w:b/>
          <w:sz w:val="24"/>
          <w:szCs w:val="24"/>
        </w:rPr>
      </w:pPr>
    </w:p>
    <w:p w:rsidR="00460D01" w:rsidRDefault="00460D01" w:rsidP="00460D01">
      <w:pPr>
        <w:ind w:right="-710"/>
        <w:jc w:val="center"/>
        <w:rPr>
          <w:b/>
          <w:sz w:val="24"/>
          <w:szCs w:val="24"/>
        </w:rPr>
      </w:pPr>
    </w:p>
    <w:p w:rsidR="00460D01" w:rsidRDefault="00460D01" w:rsidP="00460D01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HÉLIO PEREIRA DA SILVA</w:t>
      </w:r>
    </w:p>
    <w:p w:rsidR="00460D01" w:rsidRDefault="00460D01" w:rsidP="00460D01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460D01" w:rsidRDefault="00460D01" w:rsidP="00460D01">
      <w:pPr>
        <w:ind w:right="-710"/>
        <w:jc w:val="center"/>
        <w:rPr>
          <w:b/>
          <w:sz w:val="24"/>
          <w:szCs w:val="24"/>
        </w:rPr>
      </w:pPr>
    </w:p>
    <w:p w:rsidR="00460D01" w:rsidRDefault="00460D01" w:rsidP="00460D01">
      <w:pPr>
        <w:ind w:right="-710"/>
        <w:jc w:val="center"/>
        <w:rPr>
          <w:b/>
          <w:sz w:val="24"/>
          <w:szCs w:val="24"/>
        </w:rPr>
      </w:pPr>
    </w:p>
    <w:p w:rsidR="00460D01" w:rsidRDefault="00460D01" w:rsidP="00460D01">
      <w:pPr>
        <w:ind w:right="-710"/>
        <w:jc w:val="center"/>
        <w:rPr>
          <w:b/>
          <w:sz w:val="24"/>
          <w:szCs w:val="24"/>
        </w:rPr>
      </w:pPr>
    </w:p>
    <w:p w:rsidR="00460D01" w:rsidRDefault="00460D01" w:rsidP="00460D01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>VALDIR DE OLIVEIRA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JOÃO MAIORAL</w:t>
      </w:r>
    </w:p>
    <w:p w:rsidR="00460D01" w:rsidRDefault="00460D01" w:rsidP="00460D01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1º Secretário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2º Secretário</w:t>
      </w:r>
    </w:p>
    <w:p w:rsidR="00460D01" w:rsidRDefault="00460D01" w:rsidP="00460D01">
      <w:pPr>
        <w:spacing w:line="276" w:lineRule="auto"/>
        <w:ind w:right="-710"/>
        <w:jc w:val="center"/>
        <w:rPr>
          <w:b/>
          <w:sz w:val="24"/>
          <w:szCs w:val="24"/>
        </w:rPr>
      </w:pPr>
    </w:p>
    <w:p w:rsidR="00460D01" w:rsidRDefault="00460D01" w:rsidP="00460D01">
      <w:pPr>
        <w:jc w:val="center"/>
        <w:rPr>
          <w:b/>
          <w:sz w:val="24"/>
          <w:szCs w:val="24"/>
        </w:rPr>
      </w:pPr>
    </w:p>
    <w:p w:rsidR="00F00937" w:rsidRDefault="00F00937" w:rsidP="00460D01">
      <w:pPr>
        <w:jc w:val="center"/>
        <w:rPr>
          <w:b/>
          <w:sz w:val="24"/>
          <w:szCs w:val="24"/>
        </w:rPr>
      </w:pPr>
    </w:p>
    <w:p w:rsidR="00F00937" w:rsidRDefault="00F00937" w:rsidP="00460D01">
      <w:pPr>
        <w:jc w:val="center"/>
        <w:rPr>
          <w:b/>
          <w:sz w:val="24"/>
          <w:szCs w:val="24"/>
        </w:rPr>
      </w:pPr>
    </w:p>
    <w:p w:rsidR="00F00937" w:rsidRDefault="00F00937" w:rsidP="00460D01">
      <w:pPr>
        <w:jc w:val="center"/>
        <w:rPr>
          <w:b/>
          <w:sz w:val="24"/>
          <w:szCs w:val="24"/>
        </w:rPr>
      </w:pPr>
    </w:p>
    <w:p w:rsidR="00F00937" w:rsidRDefault="00F00937" w:rsidP="00460D01">
      <w:pPr>
        <w:jc w:val="center"/>
        <w:rPr>
          <w:b/>
          <w:sz w:val="24"/>
          <w:szCs w:val="24"/>
        </w:rPr>
      </w:pPr>
    </w:p>
    <w:p w:rsidR="00F00937" w:rsidRDefault="00F00937" w:rsidP="00460D01">
      <w:pPr>
        <w:jc w:val="center"/>
        <w:rPr>
          <w:b/>
          <w:sz w:val="24"/>
          <w:szCs w:val="24"/>
        </w:rPr>
      </w:pPr>
    </w:p>
    <w:p w:rsidR="00F00937" w:rsidRDefault="00F00937" w:rsidP="00460D01">
      <w:pPr>
        <w:jc w:val="center"/>
        <w:rPr>
          <w:b/>
          <w:sz w:val="24"/>
          <w:szCs w:val="24"/>
        </w:rPr>
      </w:pPr>
    </w:p>
    <w:p w:rsidR="00F00937" w:rsidRDefault="00F00937" w:rsidP="00F00937">
      <w:pPr>
        <w:jc w:val="center"/>
        <w:rPr>
          <w:b/>
          <w:sz w:val="24"/>
          <w:szCs w:val="24"/>
        </w:rPr>
      </w:pPr>
    </w:p>
    <w:p w:rsidR="00F00937" w:rsidRDefault="00F00937" w:rsidP="00F00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F00937" w:rsidRDefault="00F00937" w:rsidP="00F00937">
      <w:pPr>
        <w:rPr>
          <w:sz w:val="24"/>
          <w:szCs w:val="24"/>
        </w:rPr>
      </w:pPr>
    </w:p>
    <w:p w:rsidR="00F00937" w:rsidRDefault="00F00937" w:rsidP="00F00937">
      <w:pPr>
        <w:rPr>
          <w:sz w:val="24"/>
          <w:szCs w:val="24"/>
        </w:rPr>
      </w:pPr>
    </w:p>
    <w:p w:rsidR="00F00937" w:rsidRDefault="00F00937" w:rsidP="00F009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Tenho a honra e a grata satisfação de apresentar aos nobres vereadores o Projeto de Lei que “Dispõe sobre a Revisão geral Anual aos servidores Ativos, Inativos e Pensionistas da Câmara Municipal de Sumaré.</w:t>
      </w:r>
    </w:p>
    <w:p w:rsidR="00F00937" w:rsidRDefault="00F00937" w:rsidP="00F00937">
      <w:pPr>
        <w:jc w:val="both"/>
        <w:rPr>
          <w:sz w:val="24"/>
          <w:szCs w:val="24"/>
        </w:rPr>
      </w:pPr>
    </w:p>
    <w:p w:rsidR="00F00937" w:rsidRDefault="00F00937" w:rsidP="00F00937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proposto pela Mesa Diretora desta Casa, visa cumprir o estabelecido no Art. 4º da DGT da Lei Orgânica do Município de Sumaré, bem como, o previsto no art. 37, inciso X, da Constituição Federal. </w:t>
      </w:r>
    </w:p>
    <w:p w:rsidR="00F00937" w:rsidRDefault="00F00937" w:rsidP="00F00937">
      <w:pPr>
        <w:ind w:firstLine="2694"/>
        <w:jc w:val="both"/>
        <w:rPr>
          <w:sz w:val="24"/>
          <w:szCs w:val="24"/>
        </w:rPr>
      </w:pPr>
    </w:p>
    <w:p w:rsidR="00F00937" w:rsidRDefault="00F00937" w:rsidP="00F00937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A correção proposta pelo Índice Nacional de Preços (IPC/SP - FIPE) não caracteriza de nenhuma forma, despesa orçamentária, apenas regulamenta dispositivos constitucional.</w:t>
      </w:r>
    </w:p>
    <w:p w:rsidR="00F00937" w:rsidRDefault="00F00937" w:rsidP="00F00937">
      <w:pPr>
        <w:ind w:firstLine="2694"/>
        <w:jc w:val="both"/>
        <w:rPr>
          <w:sz w:val="24"/>
          <w:szCs w:val="24"/>
        </w:rPr>
      </w:pPr>
    </w:p>
    <w:p w:rsidR="00F00937" w:rsidRDefault="00F00937" w:rsidP="00F00937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Revisão Geral Anual atende os limites com pessoal de que tratam o art. 169 da Constituição Federal e a Lei Complementar nº 101, de 04 de maio de 2000. </w:t>
      </w:r>
    </w:p>
    <w:p w:rsidR="00F00937" w:rsidRDefault="00F00937" w:rsidP="00F00937">
      <w:pPr>
        <w:ind w:firstLine="2694"/>
        <w:jc w:val="both"/>
        <w:rPr>
          <w:sz w:val="24"/>
          <w:szCs w:val="24"/>
        </w:rPr>
      </w:pPr>
    </w:p>
    <w:p w:rsidR="00F00937" w:rsidRDefault="00F00937" w:rsidP="00F00937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Segundo estudos realizados pela Divisão de Finanças desta Casa de Leis, a revisão ora proposta encontra-se em consonância com os limites previstos pela Constituição Federal e demais normas aplicáveis à espécie.</w:t>
      </w:r>
    </w:p>
    <w:p w:rsidR="00F00937" w:rsidRDefault="00F00937" w:rsidP="00F00937">
      <w:pPr>
        <w:ind w:firstLine="2694"/>
        <w:jc w:val="both"/>
        <w:rPr>
          <w:sz w:val="24"/>
          <w:szCs w:val="24"/>
        </w:rPr>
      </w:pPr>
    </w:p>
    <w:p w:rsidR="00F00937" w:rsidRDefault="00F00937" w:rsidP="00F00937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Sumaré, 03 de abril de 2023.</w:t>
      </w:r>
    </w:p>
    <w:p w:rsidR="00F00937" w:rsidRDefault="00F00937" w:rsidP="00F00937">
      <w:pPr>
        <w:spacing w:before="120" w:after="120"/>
        <w:jc w:val="both"/>
        <w:rPr>
          <w:b/>
          <w:sz w:val="24"/>
          <w:szCs w:val="24"/>
        </w:rPr>
      </w:pPr>
    </w:p>
    <w:p w:rsidR="00F00937" w:rsidRDefault="00F00937" w:rsidP="00F00937">
      <w:pPr>
        <w:ind w:right="-710"/>
        <w:jc w:val="center"/>
        <w:rPr>
          <w:b/>
          <w:sz w:val="24"/>
          <w:szCs w:val="24"/>
        </w:rPr>
      </w:pPr>
    </w:p>
    <w:p w:rsidR="00F00937" w:rsidRDefault="00F00937" w:rsidP="00F00937">
      <w:pPr>
        <w:ind w:right="-710"/>
        <w:jc w:val="center"/>
        <w:rPr>
          <w:b/>
          <w:sz w:val="24"/>
          <w:szCs w:val="24"/>
        </w:rPr>
      </w:pPr>
    </w:p>
    <w:p w:rsidR="00F00937" w:rsidRDefault="00F00937" w:rsidP="00F00937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HÉLIO PEREIRA DA SILVA</w:t>
      </w:r>
    </w:p>
    <w:p w:rsidR="00F00937" w:rsidRDefault="00F00937" w:rsidP="00F00937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F00937" w:rsidRDefault="00F00937" w:rsidP="00F00937">
      <w:pPr>
        <w:ind w:right="-710"/>
        <w:jc w:val="center"/>
        <w:rPr>
          <w:b/>
          <w:sz w:val="24"/>
          <w:szCs w:val="24"/>
        </w:rPr>
      </w:pPr>
    </w:p>
    <w:p w:rsidR="00F00937" w:rsidRDefault="00F00937" w:rsidP="00F00937">
      <w:pPr>
        <w:ind w:right="-710"/>
        <w:jc w:val="center"/>
        <w:rPr>
          <w:b/>
          <w:sz w:val="24"/>
          <w:szCs w:val="24"/>
        </w:rPr>
      </w:pPr>
    </w:p>
    <w:p w:rsidR="00F00937" w:rsidRDefault="00F00937" w:rsidP="00F00937">
      <w:pPr>
        <w:ind w:right="-710"/>
        <w:jc w:val="center"/>
        <w:rPr>
          <w:b/>
          <w:sz w:val="24"/>
          <w:szCs w:val="24"/>
        </w:rPr>
      </w:pPr>
    </w:p>
    <w:p w:rsidR="00F00937" w:rsidRDefault="00F00937" w:rsidP="00F00937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>VALDIR DE OLIVEIRA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JOÃO MAIORAL</w:t>
      </w:r>
    </w:p>
    <w:p w:rsidR="00F00937" w:rsidRDefault="00F00937" w:rsidP="00F00937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1º Secretário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2º Secretário</w:t>
      </w:r>
    </w:p>
    <w:p w:rsidR="00F00937" w:rsidRDefault="00F00937" w:rsidP="00F00937">
      <w:pPr>
        <w:spacing w:line="276" w:lineRule="auto"/>
        <w:ind w:right="-710"/>
        <w:jc w:val="center"/>
        <w:rPr>
          <w:b/>
          <w:sz w:val="24"/>
          <w:szCs w:val="24"/>
        </w:rPr>
      </w:pPr>
    </w:p>
    <w:bookmarkEnd w:id="0"/>
    <w:permEnd w:id="1255818059"/>
    <w:p w:rsidR="00F00937" w:rsidRDefault="00F00937" w:rsidP="00460D01">
      <w:pPr>
        <w:jc w:val="center"/>
        <w:rPr>
          <w:b/>
          <w:sz w:val="24"/>
          <w:szCs w:val="24"/>
        </w:rPr>
      </w:pPr>
    </w:p>
    <w:sectPr w:rsidR="00F0093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8A9" w:rsidRDefault="00D728A9">
      <w:r>
        <w:separator/>
      </w:r>
    </w:p>
  </w:endnote>
  <w:endnote w:type="continuationSeparator" w:id="0">
    <w:p w:rsidR="00D728A9" w:rsidRDefault="00D7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8A9" w:rsidRDefault="00D728A9">
      <w:r>
        <w:separator/>
      </w:r>
    </w:p>
  </w:footnote>
  <w:footnote w:type="continuationSeparator" w:id="0">
    <w:p w:rsidR="00D728A9" w:rsidRDefault="00D7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416342">
    <w:abstractNumId w:val="5"/>
  </w:num>
  <w:num w:numId="2" w16cid:durableId="669791907">
    <w:abstractNumId w:val="4"/>
  </w:num>
  <w:num w:numId="3" w16cid:durableId="1348285575">
    <w:abstractNumId w:val="2"/>
  </w:num>
  <w:num w:numId="4" w16cid:durableId="732509794">
    <w:abstractNumId w:val="1"/>
  </w:num>
  <w:num w:numId="5" w16cid:durableId="2009403596">
    <w:abstractNumId w:val="3"/>
  </w:num>
  <w:num w:numId="6" w16cid:durableId="10627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60D01"/>
    <w:rsid w:val="004B2CC9"/>
    <w:rsid w:val="0051286F"/>
    <w:rsid w:val="00601B0A"/>
    <w:rsid w:val="00626437"/>
    <w:rsid w:val="00632FA0"/>
    <w:rsid w:val="006C41A4"/>
    <w:rsid w:val="006D1E9A"/>
    <w:rsid w:val="006D34A6"/>
    <w:rsid w:val="00822396"/>
    <w:rsid w:val="00A06CF2"/>
    <w:rsid w:val="00AE6AEE"/>
    <w:rsid w:val="00C00C1E"/>
    <w:rsid w:val="00C36776"/>
    <w:rsid w:val="00CD6B58"/>
    <w:rsid w:val="00CF401E"/>
    <w:rsid w:val="00D728A9"/>
    <w:rsid w:val="00F0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9EF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locked/>
    <w:rsid w:val="00460D01"/>
    <w:pPr>
      <w:ind w:left="3969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0D0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locked/>
    <w:rsid w:val="00460D01"/>
    <w:pPr>
      <w:ind w:firstLine="1440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0D0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2075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2021-05-03T13:59:00Z</dcterms:created>
  <dcterms:modified xsi:type="dcterms:W3CDTF">2023-04-03T19:41:00Z</dcterms:modified>
</cp:coreProperties>
</file>