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7446B" w:rsidP="00E7446B" w14:paraId="668AB5E8" w14:textId="615CAB8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</w:t>
      </w:r>
      <w:bookmarkStart w:id="0" w:name="_GoBack"/>
      <w:r w:rsidR="00A96AEC">
        <w:rPr>
          <w:rFonts w:ascii="Arial" w:eastAsia="Arial" w:hAnsi="Arial" w:cs="Arial"/>
          <w:iCs/>
        </w:rPr>
        <w:t>operação</w:t>
      </w:r>
      <w:r w:rsidR="00C46540">
        <w:rPr>
          <w:rFonts w:ascii="Arial" w:eastAsia="Arial" w:hAnsi="Arial" w:cs="Arial"/>
          <w:iCs/>
        </w:rPr>
        <w:t xml:space="preserve"> de </w:t>
      </w:r>
      <w:r w:rsidR="00A96AEC">
        <w:rPr>
          <w:rFonts w:ascii="Arial" w:eastAsia="Arial" w:hAnsi="Arial" w:cs="Arial"/>
          <w:iCs/>
        </w:rPr>
        <w:t>tapa</w:t>
      </w:r>
      <w:r w:rsidR="00583206">
        <w:rPr>
          <w:rFonts w:ascii="Arial" w:eastAsia="Arial" w:hAnsi="Arial" w:cs="Arial"/>
          <w:iCs/>
        </w:rPr>
        <w:t>-</w:t>
      </w:r>
      <w:r w:rsidR="000A52E3">
        <w:rPr>
          <w:rFonts w:ascii="Arial" w:eastAsia="Arial" w:hAnsi="Arial" w:cs="Arial"/>
          <w:color w:val="000000"/>
        </w:rPr>
        <w:t>buracos na</w:t>
      </w:r>
      <w:r w:rsidRPr="00C46540" w:rsidR="000A52E3">
        <w:rPr>
          <w:rFonts w:ascii="Arial" w:eastAsia="Arial" w:hAnsi="Arial" w:cs="Arial"/>
          <w:b/>
          <w:color w:val="000000"/>
        </w:rPr>
        <w:t xml:space="preserve"> </w:t>
      </w:r>
      <w:r w:rsidRPr="0002692C" w:rsidR="00C46540">
        <w:rPr>
          <w:rFonts w:ascii="Arial" w:eastAsia="Arial" w:hAnsi="Arial" w:cs="Arial"/>
          <w:b/>
          <w:color w:val="000000"/>
        </w:rPr>
        <w:t>Rua</w:t>
      </w:r>
      <w:r w:rsidRPr="0002692C" w:rsidR="0002692C">
        <w:rPr>
          <w:rFonts w:ascii="Arial" w:eastAsia="Arial" w:hAnsi="Arial" w:cs="Arial"/>
          <w:b/>
          <w:color w:val="000000"/>
        </w:rPr>
        <w:t xml:space="preserve"> Sete</w:t>
      </w:r>
      <w:r w:rsidR="00C46540">
        <w:rPr>
          <w:rFonts w:ascii="Arial" w:eastAsia="Arial" w:hAnsi="Arial" w:cs="Arial"/>
          <w:b/>
          <w:color w:val="000000"/>
        </w:rPr>
        <w:t xml:space="preserve">, </w:t>
      </w:r>
      <w:r w:rsidR="0002692C">
        <w:rPr>
          <w:rFonts w:ascii="Arial" w:eastAsia="Arial" w:hAnsi="Arial" w:cs="Arial"/>
          <w:b/>
          <w:color w:val="000000"/>
        </w:rPr>
        <w:t xml:space="preserve">nº 60, </w:t>
      </w:r>
      <w:r w:rsidR="00C46540">
        <w:rPr>
          <w:rFonts w:ascii="Arial" w:eastAsia="Arial" w:hAnsi="Arial" w:cs="Arial"/>
          <w:b/>
          <w:color w:val="000000"/>
        </w:rPr>
        <w:t xml:space="preserve">no Parque </w:t>
      </w:r>
      <w:r w:rsidR="0002692C">
        <w:rPr>
          <w:rFonts w:ascii="Arial" w:eastAsia="Arial" w:hAnsi="Arial" w:cs="Arial"/>
          <w:b/>
          <w:color w:val="000000"/>
        </w:rPr>
        <w:t>Santo Antônio</w:t>
      </w:r>
      <w:bookmarkEnd w:id="0"/>
      <w:r w:rsidR="0002692C">
        <w:rPr>
          <w:rFonts w:ascii="Arial" w:eastAsia="Arial" w:hAnsi="Arial" w:cs="Arial"/>
          <w:b/>
          <w:color w:val="000000"/>
        </w:rPr>
        <w:t>, em</w:t>
      </w:r>
      <w:r w:rsidR="00C46540">
        <w:rPr>
          <w:rFonts w:ascii="Arial" w:eastAsia="Arial" w:hAnsi="Arial" w:cs="Arial"/>
          <w:b/>
          <w:color w:val="000000"/>
        </w:rPr>
        <w:t xml:space="preserve"> Sumaré/SP.</w:t>
      </w:r>
    </w:p>
    <w:p w:rsidR="004A79B0" w:rsidP="00ED4D97" w14:paraId="41718B23" w14:textId="0031DC2F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presente indicação </w:t>
      </w:r>
      <w:r w:rsidR="0029105B">
        <w:rPr>
          <w:rFonts w:ascii="Arial" w:eastAsia="Arial" w:hAnsi="Arial" w:cs="Arial"/>
        </w:rPr>
        <w:t xml:space="preserve">tem como objetivo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 pública</w:t>
      </w:r>
      <w:r w:rsidR="0029105B">
        <w:rPr>
          <w:rFonts w:ascii="Arial" w:eastAsia="Arial" w:hAnsi="Arial" w:cs="Arial"/>
        </w:rPr>
        <w:t xml:space="preserve">. A presença de buracos na </w:t>
      </w:r>
      <w:r w:rsidR="00C46540">
        <w:rPr>
          <w:rFonts w:ascii="Arial" w:eastAsia="Arial" w:hAnsi="Arial" w:cs="Arial"/>
        </w:rPr>
        <w:t>rua</w:t>
      </w:r>
      <w:r w:rsidR="00583206">
        <w:rPr>
          <w:rFonts w:ascii="Arial" w:eastAsia="Arial" w:hAnsi="Arial" w:cs="Arial"/>
        </w:rPr>
        <w:t xml:space="preserve"> </w:t>
      </w:r>
      <w:r w:rsidR="0029105B">
        <w:rPr>
          <w:rFonts w:ascii="Arial" w:eastAsia="Arial" w:hAnsi="Arial" w:cs="Arial"/>
        </w:rPr>
        <w:t>tem</w:t>
      </w:r>
      <w:r w:rsidR="00C46540">
        <w:rPr>
          <w:rFonts w:ascii="Arial" w:eastAsia="Arial" w:hAnsi="Arial" w:cs="Arial"/>
        </w:rPr>
        <w:t xml:space="preserve"> causado transtornos no </w:t>
      </w:r>
      <w:r>
        <w:rPr>
          <w:rFonts w:ascii="Arial" w:eastAsia="Arial" w:hAnsi="Arial" w:cs="Arial"/>
        </w:rPr>
        <w:t xml:space="preserve">trânsito 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49A88B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C419B">
        <w:rPr>
          <w:rFonts w:ascii="Arial" w:hAnsi="Arial"/>
        </w:rPr>
        <w:t>24</w:t>
      </w:r>
      <w:r w:rsidRPr="00F54BF6">
        <w:rPr>
          <w:rFonts w:ascii="Arial" w:hAnsi="Arial"/>
        </w:rPr>
        <w:t xml:space="preserve"> de </w:t>
      </w:r>
      <w:r w:rsidR="00F753FA">
        <w:rPr>
          <w:rFonts w:ascii="Arial" w:hAnsi="Arial"/>
        </w:rPr>
        <w:t>março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6503380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442009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71112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53207351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9001235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2692C"/>
    <w:rsid w:val="00042FFB"/>
    <w:rsid w:val="000A2C0E"/>
    <w:rsid w:val="000A52E3"/>
    <w:rsid w:val="00103CF8"/>
    <w:rsid w:val="001902E1"/>
    <w:rsid w:val="001A5942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5F92"/>
    <w:rsid w:val="0044738A"/>
    <w:rsid w:val="00474A79"/>
    <w:rsid w:val="0048595D"/>
    <w:rsid w:val="004A79B0"/>
    <w:rsid w:val="00502507"/>
    <w:rsid w:val="005212F9"/>
    <w:rsid w:val="00583206"/>
    <w:rsid w:val="006C18E6"/>
    <w:rsid w:val="00784B63"/>
    <w:rsid w:val="007B430E"/>
    <w:rsid w:val="007F0404"/>
    <w:rsid w:val="00814C8B"/>
    <w:rsid w:val="00816230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B5371F"/>
    <w:rsid w:val="00B54AC6"/>
    <w:rsid w:val="00B64035"/>
    <w:rsid w:val="00B74BB5"/>
    <w:rsid w:val="00BD475A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D4D97"/>
    <w:rsid w:val="00ED6EAC"/>
    <w:rsid w:val="00F54BF6"/>
    <w:rsid w:val="00F6053F"/>
    <w:rsid w:val="00F661CE"/>
    <w:rsid w:val="00F753FA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2</cp:revision>
  <cp:lastPrinted>2022-06-10T13:20:00Z</cp:lastPrinted>
  <dcterms:created xsi:type="dcterms:W3CDTF">2023-03-24T13:04:00Z</dcterms:created>
  <dcterms:modified xsi:type="dcterms:W3CDTF">2023-03-24T13:04:00Z</dcterms:modified>
</cp:coreProperties>
</file>