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9A22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972168">
        <w:rPr>
          <w:rFonts w:ascii="Tahoma" w:hAnsi="Tahoma" w:cs="Tahoma"/>
          <w:b/>
          <w:sz w:val="24"/>
          <w:szCs w:val="24"/>
        </w:rPr>
        <w:t>Naç</w:t>
      </w:r>
      <w:r w:rsidR="00E163A9">
        <w:rPr>
          <w:rFonts w:ascii="Tahoma" w:hAnsi="Tahoma" w:cs="Tahoma"/>
          <w:b/>
          <w:sz w:val="24"/>
          <w:szCs w:val="24"/>
        </w:rPr>
        <w:t>ões</w:t>
      </w:r>
      <w:r w:rsidR="00972168">
        <w:rPr>
          <w:rFonts w:ascii="Tahoma" w:hAnsi="Tahoma" w:cs="Tahoma"/>
          <w:b/>
          <w:sz w:val="24"/>
          <w:szCs w:val="24"/>
        </w:rPr>
        <w:t xml:space="preserve"> Unidas </w:t>
      </w:r>
      <w:r w:rsidR="009721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E163A9">
        <w:rPr>
          <w:rFonts w:ascii="Tahoma" w:hAnsi="Tahoma" w:cs="Tahoma"/>
          <w:bCs/>
          <w:sz w:val="24"/>
          <w:szCs w:val="24"/>
        </w:rPr>
        <w:t>200</w:t>
      </w:r>
      <w:r w:rsidRPr="005777F4" w:rsidR="005777F4">
        <w:rPr>
          <w:rFonts w:ascii="Tahoma" w:hAnsi="Tahoma" w:cs="Tahoma"/>
          <w:b/>
          <w:sz w:val="24"/>
          <w:szCs w:val="24"/>
        </w:rPr>
        <w:t xml:space="preserve"> 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72168">
        <w:rPr>
          <w:rFonts w:ascii="Tahoma" w:hAnsi="Tahoma" w:cs="Tahoma"/>
          <w:b/>
          <w:bCs/>
          <w:sz w:val="24"/>
          <w:szCs w:val="24"/>
        </w:rPr>
        <w:t xml:space="preserve">Vila </w:t>
      </w:r>
      <w:r w:rsidR="00972168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0E81757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21593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327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2159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28DC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777F4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72168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529B2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D4031"/>
    <w:rsid w:val="00DE7E45"/>
    <w:rsid w:val="00DF6F38"/>
    <w:rsid w:val="00E00427"/>
    <w:rsid w:val="00E03CD1"/>
    <w:rsid w:val="00E04324"/>
    <w:rsid w:val="00E163A9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2023-03-27T17:56:00Z</dcterms:created>
  <dcterms:modified xsi:type="dcterms:W3CDTF">2023-03-27T17:56:00Z</dcterms:modified>
</cp:coreProperties>
</file>