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35B841A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Dom Pedro II,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5A3E10">
        <w:rPr>
          <w:rFonts w:ascii="Arial" w:hAnsi="Arial" w:cs="Arial"/>
          <w:b/>
          <w:noProof/>
          <w:sz w:val="24"/>
          <w:szCs w:val="24"/>
        </w:rPr>
        <w:t xml:space="preserve">Jd. 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>João Paulo II</w:t>
      </w:r>
      <w:r w:rsidRPr="005A3E10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F84F9D" w:rsidP="003732D7" w14:paraId="2F0D9D5B" w14:textId="4329C5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localidade 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031CE1"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 w:rsidR="00031CE1"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68735F8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2021-02-11T15:29:00Z</dcterms:created>
  <dcterms:modified xsi:type="dcterms:W3CDTF">2021-02-15T17:54:00Z</dcterms:modified>
</cp:coreProperties>
</file>