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52E42F95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2804BD">
        <w:rPr>
          <w:color w:val="333333"/>
          <w:sz w:val="27"/>
          <w:szCs w:val="27"/>
          <w:shd w:val="clear" w:color="auto" w:fill="FFFFFF"/>
        </w:rPr>
        <w:t xml:space="preserve"> </w:t>
      </w:r>
      <w:r w:rsidRPr="003B4E2B" w:rsidR="003B4E2B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Alegria da Encarnação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D7B64">
        <w:rPr>
          <w:rFonts w:ascii="Arial" w:eastAsia="MS Mincho" w:hAnsi="Arial" w:cs="Arial"/>
          <w:b/>
          <w:bCs/>
          <w:sz w:val="28"/>
          <w:szCs w:val="28"/>
        </w:rPr>
        <w:t xml:space="preserve">altura do nº </w:t>
      </w:r>
      <w:r w:rsidR="003B4E2B">
        <w:rPr>
          <w:rFonts w:ascii="Arial" w:eastAsia="MS Mincho" w:hAnsi="Arial" w:cs="Arial"/>
          <w:b/>
          <w:bCs/>
          <w:sz w:val="28"/>
          <w:szCs w:val="28"/>
        </w:rPr>
        <w:t>448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B4E2B">
        <w:rPr>
          <w:rFonts w:ascii="Arial" w:eastAsia="MS Mincho" w:hAnsi="Arial" w:cs="Arial"/>
          <w:b/>
          <w:bCs/>
          <w:sz w:val="28"/>
          <w:szCs w:val="28"/>
        </w:rPr>
        <w:t>Bom Retiro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Sumaré</w:t>
      </w:r>
      <w:r w:rsidR="00FF1F6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6AE3E97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2804BD">
        <w:rPr>
          <w:rFonts w:ascii="Arial" w:eastAsia="MS Mincho" w:hAnsi="Arial" w:cs="Arial"/>
          <w:sz w:val="28"/>
          <w:szCs w:val="28"/>
        </w:rPr>
        <w:t>, que aliás, estão direcionando para faixa contramão para desviar dos buracos,</w:t>
      </w:r>
      <w:r w:rsidR="00E1408D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857EF"/>
    <w:rsid w:val="0039634D"/>
    <w:rsid w:val="003B4E2B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2023-03-20T18:21:00Z</dcterms:created>
  <dcterms:modified xsi:type="dcterms:W3CDTF">2023-03-20T18:21:00Z</dcterms:modified>
</cp:coreProperties>
</file>