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E6D6CC7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7CD7">
        <w:rPr>
          <w:rFonts w:ascii="Arial" w:eastAsia="MS Mincho" w:hAnsi="Arial" w:cs="Arial"/>
          <w:b/>
          <w:bCs/>
          <w:sz w:val="28"/>
          <w:szCs w:val="28"/>
        </w:rPr>
        <w:t>Ronie</w:t>
      </w:r>
      <w:r w:rsidR="00487CD7">
        <w:rPr>
          <w:rFonts w:ascii="Arial" w:eastAsia="MS Mincho" w:hAnsi="Arial" w:cs="Arial"/>
          <w:b/>
          <w:bCs/>
          <w:sz w:val="28"/>
          <w:szCs w:val="28"/>
        </w:rPr>
        <w:t xml:space="preserve"> de Jesus Angelim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487CD7">
        <w:rPr>
          <w:rFonts w:ascii="Arial" w:eastAsia="MS Mincho" w:hAnsi="Arial" w:cs="Arial"/>
          <w:b/>
          <w:bCs/>
          <w:sz w:val="28"/>
          <w:szCs w:val="28"/>
        </w:rPr>
        <w:t>13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2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Bandeirantes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87CD7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95432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55CB"/>
    <w:rsid w:val="00CA597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2023-03-21T12:52:00Z</dcterms:created>
  <dcterms:modified xsi:type="dcterms:W3CDTF">2023-03-21T12:52:00Z</dcterms:modified>
</cp:coreProperties>
</file>