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2984B9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>realização de tapa buraco na extensão d</w:t>
      </w:r>
      <w:r w:rsidR="00530EEC">
        <w:rPr>
          <w:rFonts w:ascii="Times New Roman" w:hAnsi="Times New Roman" w:cs="Times New Roman"/>
          <w:sz w:val="28"/>
          <w:szCs w:val="28"/>
        </w:rPr>
        <w:t>a Rua Manoel Vitor Diniz, 328 – Jardim Bom Retiro</w:t>
      </w:r>
      <w:r w:rsidR="00DF4820">
        <w:rPr>
          <w:rFonts w:ascii="Times New Roman" w:hAnsi="Times New Roman" w:cs="Times New Roman"/>
          <w:sz w:val="28"/>
          <w:szCs w:val="28"/>
        </w:rPr>
        <w:t>, conforme protocolo 156 nº 307</w:t>
      </w:r>
      <w:r w:rsidR="00491F12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="00DF4820">
        <w:rPr>
          <w:rFonts w:ascii="Times New Roman" w:hAnsi="Times New Roman" w:cs="Times New Roman"/>
          <w:sz w:val="28"/>
          <w:szCs w:val="28"/>
        </w:rPr>
        <w:t>/2023</w:t>
      </w:r>
      <w:r w:rsidR="00530EEC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61404C63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14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6F00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9130D"/>
    <w:rsid w:val="002B3E44"/>
    <w:rsid w:val="002B3E9C"/>
    <w:rsid w:val="0031245C"/>
    <w:rsid w:val="00313AA7"/>
    <w:rsid w:val="0032553D"/>
    <w:rsid w:val="00396E50"/>
    <w:rsid w:val="003C3412"/>
    <w:rsid w:val="00424BFC"/>
    <w:rsid w:val="004548C1"/>
    <w:rsid w:val="00460A32"/>
    <w:rsid w:val="00462160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D3BC3"/>
    <w:rsid w:val="00DF3F40"/>
    <w:rsid w:val="00DF482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2017A-60D4-4332-9D29-39CE8DA2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2023-03-14T13:15:00Z</dcterms:created>
  <dcterms:modified xsi:type="dcterms:W3CDTF">2023-03-14T13:15:00Z</dcterms:modified>
</cp:coreProperties>
</file>