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5BD5" w:rsidP="00DD5BD5" w14:paraId="104D10A0" w14:textId="027271EF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   </w:t>
      </w:r>
      <w:r w:rsidR="00DC46FC">
        <w:rPr>
          <w:rFonts w:ascii="Arial" w:hAnsi="Arial" w:cs="Arial"/>
          <w:b/>
          <w:bCs/>
          <w:spacing w:val="2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DE </w:t>
      </w:r>
      <w:r w:rsidR="006B275D">
        <w:rPr>
          <w:rFonts w:ascii="Arial" w:hAnsi="Arial" w:cs="Arial"/>
          <w:b/>
          <w:bCs/>
          <w:spacing w:val="2"/>
          <w:sz w:val="22"/>
          <w:szCs w:val="22"/>
        </w:rPr>
        <w:t>1</w:t>
      </w:r>
      <w:r w:rsidR="002E5546">
        <w:rPr>
          <w:rFonts w:ascii="Arial" w:hAnsi="Arial" w:cs="Arial"/>
          <w:b/>
          <w:bCs/>
          <w:spacing w:val="2"/>
          <w:sz w:val="22"/>
          <w:szCs w:val="22"/>
        </w:rPr>
        <w:t>5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="00BA444A">
        <w:rPr>
          <w:rFonts w:ascii="Arial" w:hAnsi="Arial" w:cs="Arial"/>
          <w:b/>
          <w:bCs/>
          <w:spacing w:val="2"/>
          <w:sz w:val="22"/>
          <w:szCs w:val="22"/>
        </w:rPr>
        <w:t>DE FEVEREIRO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2"/>
          <w:sz w:val="22"/>
          <w:szCs w:val="22"/>
        </w:rPr>
        <w:t>DE 202</w:t>
      </w:r>
      <w:r w:rsidR="002F254B">
        <w:rPr>
          <w:rFonts w:ascii="Arial" w:hAnsi="Arial" w:cs="Arial"/>
          <w:b/>
          <w:bCs/>
          <w:spacing w:val="2"/>
          <w:sz w:val="22"/>
          <w:szCs w:val="22"/>
        </w:rPr>
        <w:t>1</w:t>
      </w:r>
    </w:p>
    <w:p w:rsidR="00DD5BD5" w:rsidP="00DD5BD5" w14:paraId="778394C0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6B275D" w:rsidRPr="006B275D" w:rsidP="006B275D" w14:paraId="63D888A2" w14:textId="2D796C04">
      <w:pPr>
        <w:pStyle w:val="NormalWeb"/>
        <w:shd w:val="clear" w:color="auto" w:fill="FFFFFF"/>
        <w:spacing w:before="0" w:beforeAutospacing="0" w:after="360" w:afterAutospacing="0"/>
        <w:ind w:left="2977"/>
        <w:jc w:val="both"/>
        <w:rPr>
          <w:b/>
          <w:bCs/>
        </w:rPr>
      </w:pPr>
      <w:r w:rsidRPr="006B275D">
        <w:rPr>
          <w:b/>
          <w:bCs/>
          <w:spacing w:val="2"/>
        </w:rPr>
        <w:t>“</w:t>
      </w:r>
      <w:r w:rsidRPr="006B275D">
        <w:rPr>
          <w:b/>
          <w:bCs/>
        </w:rPr>
        <w:t>Dispõe sobre a preferência de idosos, mulheres grávidas ou com criança de colo e pessoas com deficiência ou mobilidade reduzida sobre todos os assentos do transporte público do Município de Sumaré/SP</w:t>
      </w:r>
      <w:r>
        <w:rPr>
          <w:b/>
          <w:bCs/>
        </w:rPr>
        <w:t>”.</w:t>
      </w:r>
      <w:r w:rsidRPr="006B275D">
        <w:rPr>
          <w:b/>
          <w:bCs/>
        </w:rPr>
        <w:t xml:space="preserve"> </w:t>
      </w:r>
    </w:p>
    <w:p w:rsidR="00DD5BD5" w:rsidP="00DD5BD5" w14:paraId="12B0AD15" w14:textId="04FE98BB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:rsidR="002F254B" w:rsidP="00175A47" w14:paraId="08736BE8" w14:textId="379CC32D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spacing w:val="2"/>
        </w:rPr>
        <w:t xml:space="preserve">Autor: </w:t>
      </w:r>
      <w:r>
        <w:rPr>
          <w:rFonts w:ascii="Arial" w:hAnsi="Arial" w:cs="Arial"/>
          <w:b/>
          <w:spacing w:val="2"/>
        </w:rPr>
        <w:t xml:space="preserve">Vereador </w:t>
      </w:r>
      <w:bookmarkStart w:id="0" w:name="_Hlk61968427"/>
      <w:r>
        <w:rPr>
          <w:rFonts w:ascii="Arial" w:hAnsi="Arial" w:cs="Arial"/>
          <w:b/>
          <w:spacing w:val="2"/>
        </w:rPr>
        <w:t>Sirineu Araujo</w:t>
      </w:r>
      <w:bookmarkEnd w:id="0"/>
    </w:p>
    <w:p w:rsidR="002F254B" w:rsidP="00DD5BD5" w14:paraId="033D4DA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b/>
          <w:spacing w:val="2"/>
        </w:rPr>
      </w:pPr>
    </w:p>
    <w:p w:rsidR="00DD5BD5" w:rsidP="00DD5BD5" w14:paraId="71BB66DD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DD5BD5" w:rsidP="00DD5BD5" w14:paraId="3D663362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O PREFEITO DO MUNICÍPIO DE SUMARÉ</w:t>
      </w:r>
    </w:p>
    <w:p w:rsidR="00DD5BD5" w:rsidP="00DD5BD5" w14:paraId="14CDFD43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:rsidR="006B275D" w:rsidP="006B275D" w14:paraId="1C3D2FB4" w14:textId="77777777">
      <w:pPr>
        <w:pStyle w:val="NormalWeb"/>
        <w:shd w:val="clear" w:color="auto" w:fill="FFFFFF"/>
        <w:spacing w:before="0" w:beforeAutospacing="0" w:after="360" w:afterAutospacing="0"/>
        <w:jc w:val="both"/>
      </w:pPr>
      <w:r w:rsidRPr="009A4099">
        <w:rPr>
          <w:b/>
          <w:bCs/>
        </w:rPr>
        <w:t>Art. 1º</w:t>
      </w:r>
      <w:r>
        <w:t xml:space="preserve"> - Fica instituída, por meio da presente lei, que todos os assentos dos veículos do transporte público do Município de Sumaré passam a ser de uso preferencial a idosos com idade igual ou superior a 60 anos, mulheres grávidas, mulheres com crianças de colo e pessoas com deficiência ou mobilidade reduzida. </w:t>
      </w:r>
    </w:p>
    <w:p w:rsidR="006B275D" w:rsidP="006B275D" w14:paraId="725BDC30" w14:textId="6581558F">
      <w:pPr>
        <w:pStyle w:val="NormalWeb"/>
        <w:shd w:val="clear" w:color="auto" w:fill="FFFFFF"/>
        <w:spacing w:before="0" w:beforeAutospacing="0" w:after="360" w:afterAutospacing="0"/>
        <w:jc w:val="both"/>
      </w:pPr>
      <w:r w:rsidRPr="009A4099">
        <w:rPr>
          <w:b/>
          <w:bCs/>
        </w:rPr>
        <w:t>§ 1º</w:t>
      </w:r>
      <w:r>
        <w:t xml:space="preserve"> A presente lei é válida para os ônibus que circulam na cidade de Sumaré.</w:t>
      </w:r>
    </w:p>
    <w:p w:rsidR="006B275D" w:rsidP="006B275D" w14:paraId="491B086F" w14:textId="1EF59D83">
      <w:pPr>
        <w:pStyle w:val="NormalWeb"/>
        <w:shd w:val="clear" w:color="auto" w:fill="FFFFFF"/>
        <w:spacing w:before="0" w:beforeAutospacing="0" w:after="360" w:afterAutospacing="0"/>
        <w:jc w:val="both"/>
      </w:pPr>
      <w:r w:rsidRPr="009A4099">
        <w:rPr>
          <w:b/>
          <w:bCs/>
        </w:rPr>
        <w:t>§2º</w:t>
      </w:r>
      <w:r>
        <w:t xml:space="preserve"> A configuração atual dos assentos prioritários e dos carros exclusivos deve ser mantida, não sendo necessário estender a identificação para os demais assentos.</w:t>
      </w:r>
    </w:p>
    <w:p w:rsidR="006B275D" w:rsidP="006B275D" w14:paraId="2D1F72DA" w14:textId="192E5B41">
      <w:pPr>
        <w:pStyle w:val="NormalWeb"/>
        <w:shd w:val="clear" w:color="auto" w:fill="FFFFFF"/>
        <w:spacing w:before="0" w:beforeAutospacing="0" w:after="360" w:afterAutospacing="0"/>
        <w:jc w:val="both"/>
      </w:pPr>
      <w:r w:rsidRPr="009A4099">
        <w:rPr>
          <w:b/>
          <w:bCs/>
        </w:rPr>
        <w:t>Art. 2º</w:t>
      </w:r>
      <w:r>
        <w:t xml:space="preserve"> Os avisos devem ser fixados ao longo dos veículos, em locais de fácil visualização dos usuários do transporte público e nos terminais de ônibus, contendo as instruções sobre a legislação.</w:t>
      </w:r>
    </w:p>
    <w:p w:rsidR="006B275D" w:rsidP="006B275D" w14:paraId="2A85D795" w14:textId="77777777">
      <w:pPr>
        <w:pStyle w:val="NormalWeb"/>
        <w:shd w:val="clear" w:color="auto" w:fill="FFFFFF"/>
        <w:spacing w:before="0" w:beforeAutospacing="0" w:after="360" w:afterAutospacing="0"/>
        <w:jc w:val="both"/>
      </w:pPr>
      <w:r w:rsidRPr="009A4099">
        <w:rPr>
          <w:b/>
          <w:bCs/>
        </w:rPr>
        <w:t>PARÁGRAFO ÚNICO</w:t>
      </w:r>
      <w:r>
        <w:t>. A Secretaria Municipal de Mobilidade e Transportes poderá realizar campanhas de conscientização e educacionais sobre o uso racional dos assentos.</w:t>
      </w:r>
    </w:p>
    <w:p w:rsidR="006B275D" w:rsidP="006B275D" w14:paraId="6BAC466B" w14:textId="77777777">
      <w:pPr>
        <w:pStyle w:val="NormalWeb"/>
        <w:shd w:val="clear" w:color="auto" w:fill="FFFFFF"/>
        <w:spacing w:before="0" w:beforeAutospacing="0" w:after="360" w:afterAutospacing="0"/>
        <w:jc w:val="both"/>
      </w:pPr>
      <w:r>
        <w:t xml:space="preserve"> </w:t>
      </w:r>
      <w:r w:rsidRPr="009A4099">
        <w:rPr>
          <w:b/>
          <w:bCs/>
        </w:rPr>
        <w:t>Art. 3º</w:t>
      </w:r>
      <w:r>
        <w:t xml:space="preserve"> As despesas decorrentes desta lei correrão por conta de dotações orçamentárias próprias.</w:t>
      </w:r>
    </w:p>
    <w:p w:rsidR="006B275D" w:rsidP="006B275D" w14:paraId="4B16682A" w14:textId="77777777">
      <w:pPr>
        <w:pStyle w:val="NormalWeb"/>
        <w:shd w:val="clear" w:color="auto" w:fill="FFFFFF"/>
        <w:spacing w:before="0" w:beforeAutospacing="0" w:after="360" w:afterAutospacing="0"/>
        <w:jc w:val="both"/>
      </w:pPr>
      <w:r w:rsidRPr="009A4099">
        <w:rPr>
          <w:b/>
          <w:bCs/>
        </w:rPr>
        <w:t>Art. 4º</w:t>
      </w:r>
      <w:r>
        <w:t xml:space="preserve"> A presente lei entrará em vigor na data de sua publicação. </w:t>
      </w:r>
    </w:p>
    <w:p w:rsidR="006B275D" w:rsidP="006B275D" w14:paraId="35A6DF50" w14:textId="667E5552">
      <w:pPr>
        <w:pStyle w:val="NormalWeb"/>
        <w:shd w:val="clear" w:color="auto" w:fill="FFFFFF"/>
        <w:spacing w:before="0" w:beforeAutospacing="0" w:after="360" w:afterAutospacing="0"/>
        <w:jc w:val="both"/>
      </w:pPr>
      <w:r>
        <w:t>Sala das Sessões,</w:t>
      </w:r>
      <w:r w:rsidR="009A4099">
        <w:t xml:space="preserve"> 1</w:t>
      </w:r>
      <w:r w:rsidR="002E5546">
        <w:t>5</w:t>
      </w:r>
      <w:r w:rsidR="009A4099">
        <w:t xml:space="preserve"> de fevereiro de 2021</w:t>
      </w:r>
    </w:p>
    <w:p w:rsidR="00DD5BD5" w:rsidP="00DD5BD5" w14:paraId="085A211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  <w:bookmarkStart w:id="1" w:name="_Hlk42689996"/>
    </w:p>
    <w:p w:rsidR="00C820B2" w:rsidP="00C820B2" w14:paraId="7734F0BB" w14:textId="304B4A06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</w:rPr>
        <w:t xml:space="preserve">        </w:t>
      </w:r>
      <w:r w:rsidR="00A15F60"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2"/>
        </w:rPr>
        <w:t xml:space="preserve"> </w:t>
      </w:r>
      <w:bookmarkStart w:id="2" w:name="_Hlk9259198"/>
      <w:r>
        <w:rPr>
          <w:rFonts w:ascii="Arial" w:hAnsi="Arial" w:cs="Arial"/>
          <w:b/>
          <w:spacing w:val="2"/>
        </w:rPr>
        <w:t>Sirineu Araujo</w:t>
      </w:r>
      <w:r>
        <w:rPr>
          <w:rFonts w:ascii="Arial" w:hAnsi="Arial" w:cs="Arial"/>
          <w:bCs/>
          <w:spacing w:val="2"/>
          <w:sz w:val="22"/>
          <w:szCs w:val="22"/>
        </w:rPr>
        <w:t xml:space="preserve"> </w:t>
      </w:r>
    </w:p>
    <w:p w:rsidR="00DD5BD5" w:rsidP="00C820B2" w14:paraId="652BA966" w14:textId="594A8251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 xml:space="preserve">                 </w:t>
      </w: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DD5BD5" w:rsidP="00DD5BD5" w14:paraId="570E9561" w14:textId="1165114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 xml:space="preserve">Partido </w:t>
      </w:r>
      <w:r w:rsidR="00C820B2">
        <w:rPr>
          <w:rFonts w:ascii="Arial" w:hAnsi="Arial" w:cs="Arial"/>
          <w:bCs/>
          <w:spacing w:val="2"/>
          <w:sz w:val="22"/>
          <w:szCs w:val="22"/>
        </w:rPr>
        <w:t>Liberal</w:t>
      </w:r>
    </w:p>
    <w:bookmarkEnd w:id="2"/>
    <w:p w:rsidR="00DD5BD5" w:rsidP="00DD5BD5" w14:paraId="65859695" w14:textId="77777777"/>
    <w:p w:rsidR="00DD5BD5" w:rsidP="00DD5BD5" w14:paraId="50EEC4FE" w14:textId="77777777"/>
    <w:bookmarkEnd w:id="1"/>
    <w:p w:rsidR="00DD5BD5" w:rsidRPr="00175A47" w:rsidP="00225DFA" w14:paraId="4EDCFE3D" w14:textId="23E004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</w:t>
      </w:r>
      <w:r w:rsidRPr="00175A47">
        <w:rPr>
          <w:rFonts w:ascii="Arial" w:hAnsi="Arial" w:cs="Arial"/>
          <w:b/>
          <w:color w:val="000000" w:themeColor="text1"/>
          <w:sz w:val="24"/>
          <w:szCs w:val="24"/>
        </w:rPr>
        <w:t>USTIFICATIVA</w:t>
      </w:r>
    </w:p>
    <w:p w:rsidR="00DD5BD5" w:rsidRPr="00175A47" w:rsidP="00175A47" w14:paraId="0F125742" w14:textId="1D5ACD6D">
      <w:pPr>
        <w:spacing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  <w:r w:rsidRPr="00175A4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Tenho a honra e a grata satisfação de encaminhar a essa Egrégia casa de Leis o presente Projeto de Lei </w:t>
      </w:r>
      <w:r w:rsidRPr="00175A47" w:rsidR="009A4099">
        <w:rPr>
          <w:rFonts w:ascii="Arial" w:hAnsi="Arial" w:cs="Arial"/>
          <w:color w:val="000000" w:themeColor="text1"/>
          <w:sz w:val="24"/>
          <w:szCs w:val="24"/>
        </w:rPr>
        <w:t>Dispõe sobre a preferência de idosos, mulheres grávidas ou com criança de colo e pessoas com deficiência ou mobilidade reduzida sobre todos os assentos do transporte público do Município de Sumaré/SP.</w:t>
      </w:r>
      <w:r w:rsidRPr="00175A47" w:rsidR="009A409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75A4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>e dá outras providências.</w:t>
      </w:r>
    </w:p>
    <w:p w:rsidR="00225DFA" w:rsidP="00BA444A" w14:paraId="7D6387DD" w14:textId="628F903F">
      <w:pPr>
        <w:pStyle w:val="NormalWeb"/>
        <w:shd w:val="clear" w:color="auto" w:fill="FFFFFF"/>
        <w:spacing w:before="0" w:beforeAutospacing="0" w:after="360" w:afterAutospacing="0" w:line="276" w:lineRule="auto"/>
        <w:jc w:val="both"/>
      </w:pPr>
      <w:r w:rsidRPr="00175A47">
        <w:rPr>
          <w:rFonts w:ascii="Arial" w:hAnsi="Arial" w:cs="Arial"/>
          <w:color w:val="000000" w:themeColor="text1"/>
        </w:rPr>
        <w:t xml:space="preserve">            </w:t>
      </w:r>
      <w:r w:rsidRPr="00225DFA">
        <w:rPr>
          <w:rFonts w:ascii="Arial" w:hAnsi="Arial" w:cs="Arial"/>
        </w:rPr>
        <w:t>O fato de existirem assentos preferenciais devidamente identificados no transporte coletivo público</w:t>
      </w:r>
      <w:r w:rsidRPr="00175A47">
        <w:rPr>
          <w:rFonts w:ascii="Arial" w:hAnsi="Arial" w:cs="Arial"/>
          <w:color w:val="000000" w:themeColor="text1"/>
        </w:rPr>
        <w:t>, os demais usuários não costumam ceder os assentos comuns, sob o argumento de que já existem os preferenciais. Tal situação, aumenta o risco de acidentes envolvendo usuários que teriam direito a usar os reservados, mas permanecem em pé por falta de assentos preferenciais.</w:t>
      </w:r>
      <w:r w:rsidRPr="00225DFA">
        <w:t xml:space="preserve"> </w:t>
      </w:r>
    </w:p>
    <w:p w:rsidR="009A4099" w:rsidRPr="00225DFA" w:rsidP="00BA444A" w14:paraId="0F00929F" w14:textId="0CF544C2">
      <w:pPr>
        <w:pStyle w:val="NormalWeb"/>
        <w:shd w:val="clear" w:color="auto" w:fill="FFFFFF"/>
        <w:spacing w:before="0" w:beforeAutospacing="0" w:after="360" w:afterAutospacing="0" w:line="276" w:lineRule="auto"/>
        <w:jc w:val="both"/>
        <w:rPr>
          <w:rFonts w:ascii="Arial" w:hAnsi="Arial" w:cs="Arial"/>
          <w:color w:val="000000" w:themeColor="text1"/>
        </w:rPr>
      </w:pPr>
      <w:r>
        <w:t xml:space="preserve">           </w:t>
      </w:r>
      <w:r w:rsidRPr="00225DFA">
        <w:rPr>
          <w:rFonts w:ascii="Arial" w:hAnsi="Arial" w:cs="Arial"/>
        </w:rPr>
        <w:t xml:space="preserve">Dessa forma, é importante salientar, que os assentos preferenciais nem sempre atendem à demanda, e por isso, com esta proposta queremos reforçar o exercício da cidadania e do respeito ao próximo. Ademais, nenhuma dessas demandas proporciona custos adicionais às empresas, e nem geram dificuldades aos passageiros. Pois proporciona a garantia da locomoção e desempenho para a segurança desses passageiros. </w:t>
      </w:r>
    </w:p>
    <w:p w:rsidR="009A4099" w:rsidRPr="00175A47" w:rsidP="00175A47" w14:paraId="24058507" w14:textId="25B4C374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 w:themeColor="text1"/>
        </w:rPr>
      </w:pPr>
      <w:r w:rsidRPr="00175A47">
        <w:rPr>
          <w:rFonts w:ascii="Arial" w:hAnsi="Arial" w:cs="Arial"/>
          <w:color w:val="000000" w:themeColor="text1"/>
        </w:rPr>
        <w:t xml:space="preserve">            Dessa forma deverão ser fixados avisos informativos</w:t>
      </w:r>
      <w:r w:rsidR="00225DFA">
        <w:rPr>
          <w:rFonts w:ascii="Arial" w:hAnsi="Arial" w:cs="Arial"/>
          <w:color w:val="000000" w:themeColor="text1"/>
        </w:rPr>
        <w:t xml:space="preserve"> ao longo do veículo</w:t>
      </w:r>
      <w:r w:rsidRPr="00175A47">
        <w:rPr>
          <w:rFonts w:ascii="Arial" w:hAnsi="Arial" w:cs="Arial"/>
          <w:color w:val="000000" w:themeColor="text1"/>
        </w:rPr>
        <w:t>, com as instruções sobre a legislação.</w:t>
      </w:r>
    </w:p>
    <w:p w:rsidR="009A4099" w:rsidRPr="00175A47" w:rsidP="00175A47" w14:paraId="02CD17EB" w14:textId="39B0126D">
      <w:pPr>
        <w:pStyle w:val="NormalWeb"/>
        <w:shd w:val="clear" w:color="auto" w:fill="FFFFFF"/>
        <w:tabs>
          <w:tab w:val="left" w:pos="851"/>
        </w:tabs>
        <w:spacing w:before="0" w:beforeAutospacing="0" w:after="360" w:afterAutospacing="0"/>
        <w:jc w:val="both"/>
        <w:rPr>
          <w:rFonts w:ascii="Arial" w:hAnsi="Arial" w:cs="Arial"/>
          <w:color w:val="000000" w:themeColor="text1"/>
        </w:rPr>
      </w:pPr>
      <w:r w:rsidRPr="00175A47">
        <w:rPr>
          <w:rFonts w:ascii="Arial" w:hAnsi="Arial" w:cs="Arial"/>
          <w:color w:val="000000" w:themeColor="text1"/>
        </w:rPr>
        <w:t xml:space="preserve">            Podendo haver também a realização de campanhas educacionais e de conscientização a respeito do uso racional dos assentos no transporte coletivo.</w:t>
      </w:r>
    </w:p>
    <w:p w:rsidR="00DD5BD5" w:rsidRPr="00175A47" w:rsidP="00175A47" w14:paraId="21DE13F6" w14:textId="1D04912B">
      <w:pPr>
        <w:ind w:firstLine="708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  <w:r w:rsidRPr="00175A4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 </w:t>
      </w:r>
      <w:r w:rsidRPr="00175A47" w:rsidR="00217905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Pelo exposto</w:t>
      </w:r>
      <w:r w:rsidRPr="00175A4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, </w:t>
      </w:r>
      <w:r w:rsidR="00225DFA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tendo em vista a relevância do tema, </w:t>
      </w:r>
      <w:r w:rsidRPr="00175A4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>solicito atenção aos nobres vereadores para a discussão e aprovação do projeto de lei.</w:t>
      </w:r>
    </w:p>
    <w:p w:rsidR="00DD5BD5" w:rsidRPr="00175A47" w:rsidP="00175A47" w14:paraId="5FB09404" w14:textId="5816DE66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color w:val="000000" w:themeColor="text1"/>
          <w:spacing w:val="2"/>
        </w:rPr>
      </w:pPr>
      <w:r w:rsidRPr="00175A47">
        <w:rPr>
          <w:rFonts w:ascii="Arial" w:hAnsi="Arial" w:cs="Arial"/>
          <w:color w:val="000000" w:themeColor="text1"/>
          <w:spacing w:val="2"/>
        </w:rPr>
        <w:t xml:space="preserve">Sumaré, </w:t>
      </w:r>
      <w:r w:rsidRPr="00175A47" w:rsidR="00175A47">
        <w:rPr>
          <w:rFonts w:ascii="Arial" w:hAnsi="Arial" w:cs="Arial"/>
          <w:color w:val="000000" w:themeColor="text1"/>
          <w:spacing w:val="2"/>
        </w:rPr>
        <w:t>1</w:t>
      </w:r>
      <w:r w:rsidR="002E5546">
        <w:rPr>
          <w:rFonts w:ascii="Arial" w:hAnsi="Arial" w:cs="Arial"/>
          <w:color w:val="000000" w:themeColor="text1"/>
          <w:spacing w:val="2"/>
        </w:rPr>
        <w:t>5</w:t>
      </w:r>
      <w:bookmarkStart w:id="3" w:name="_GoBack"/>
      <w:bookmarkEnd w:id="3"/>
      <w:r w:rsidRPr="00175A47">
        <w:rPr>
          <w:rFonts w:ascii="Arial" w:hAnsi="Arial" w:cs="Arial"/>
          <w:color w:val="000000" w:themeColor="text1"/>
          <w:spacing w:val="2"/>
        </w:rPr>
        <w:t xml:space="preserve"> de </w:t>
      </w:r>
      <w:r w:rsidRPr="00175A47" w:rsidR="00217905">
        <w:rPr>
          <w:rFonts w:ascii="Arial" w:hAnsi="Arial" w:cs="Arial"/>
          <w:color w:val="000000" w:themeColor="text1"/>
          <w:spacing w:val="2"/>
        </w:rPr>
        <w:t xml:space="preserve">fevereiro </w:t>
      </w:r>
      <w:r w:rsidRPr="00175A47">
        <w:rPr>
          <w:rFonts w:ascii="Arial" w:hAnsi="Arial" w:cs="Arial"/>
          <w:color w:val="000000" w:themeColor="text1"/>
          <w:spacing w:val="2"/>
        </w:rPr>
        <w:t>de 202</w:t>
      </w:r>
      <w:r w:rsidRPr="00175A47" w:rsidR="00175A47">
        <w:rPr>
          <w:rFonts w:ascii="Arial" w:hAnsi="Arial" w:cs="Arial"/>
          <w:color w:val="000000" w:themeColor="text1"/>
          <w:spacing w:val="2"/>
        </w:rPr>
        <w:t>1</w:t>
      </w:r>
      <w:r w:rsidRPr="00175A47">
        <w:rPr>
          <w:rFonts w:ascii="Arial" w:hAnsi="Arial" w:cs="Arial"/>
          <w:color w:val="000000" w:themeColor="text1"/>
          <w:spacing w:val="2"/>
        </w:rPr>
        <w:t>.</w:t>
      </w:r>
    </w:p>
    <w:p w:rsidR="00DD5BD5" w:rsidRPr="00175A47" w:rsidP="00175A47" w14:paraId="142B3A8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color w:val="000000" w:themeColor="text1"/>
          <w:spacing w:val="2"/>
        </w:rPr>
      </w:pPr>
    </w:p>
    <w:p w:rsidR="00DD5BD5" w:rsidRPr="00175A47" w:rsidP="00175A47" w14:paraId="5970A45B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color w:val="000000" w:themeColor="text1"/>
          <w:spacing w:val="2"/>
        </w:rPr>
      </w:pPr>
    </w:p>
    <w:p w:rsidR="00DD5BD5" w:rsidRPr="00175A47" w:rsidP="00175A47" w14:paraId="515E1F0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color w:val="000000" w:themeColor="text1"/>
          <w:spacing w:val="2"/>
        </w:rPr>
      </w:pPr>
    </w:p>
    <w:p w:rsidR="00DD5BD5" w:rsidRPr="00175A47" w:rsidP="00175A47" w14:paraId="22DA60C9" w14:textId="1961A3C8">
      <w:pPr>
        <w:pStyle w:val="NormalWeb"/>
        <w:shd w:val="clear" w:color="auto" w:fill="FFFFFF"/>
        <w:spacing w:before="60" w:beforeAutospacing="0" w:after="0" w:afterAutospacing="0"/>
        <w:ind w:left="2124" w:firstLine="708"/>
        <w:jc w:val="both"/>
        <w:rPr>
          <w:rFonts w:ascii="Arial" w:hAnsi="Arial" w:cs="Arial"/>
          <w:b/>
          <w:color w:val="000000" w:themeColor="text1"/>
          <w:spacing w:val="2"/>
        </w:rPr>
      </w:pPr>
      <w:r w:rsidRPr="00175A47">
        <w:rPr>
          <w:rFonts w:ascii="Arial" w:hAnsi="Arial" w:cs="Arial"/>
          <w:b/>
          <w:color w:val="000000" w:themeColor="text1"/>
          <w:spacing w:val="2"/>
        </w:rPr>
        <w:t xml:space="preserve">         </w:t>
      </w:r>
      <w:r w:rsidRPr="00175A47" w:rsidR="009B4C6D">
        <w:rPr>
          <w:rFonts w:ascii="Arial" w:hAnsi="Arial" w:cs="Arial"/>
          <w:b/>
          <w:color w:val="000000" w:themeColor="text1"/>
          <w:spacing w:val="2"/>
        </w:rPr>
        <w:t>SIRINEU ARAUJO</w:t>
      </w:r>
    </w:p>
    <w:p w:rsidR="00DD5BD5" w:rsidRPr="00175A47" w:rsidP="00175A47" w14:paraId="2EBFCCCC" w14:textId="28D973A4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b/>
          <w:color w:val="000000" w:themeColor="text1"/>
          <w:spacing w:val="2"/>
        </w:rPr>
      </w:pPr>
      <w:r>
        <w:rPr>
          <w:rFonts w:ascii="Arial" w:hAnsi="Arial" w:cs="Arial"/>
          <w:b/>
          <w:color w:val="000000" w:themeColor="text1"/>
          <w:spacing w:val="2"/>
        </w:rPr>
        <w:t xml:space="preserve">                                                        </w:t>
      </w:r>
      <w:r w:rsidRPr="00175A47">
        <w:rPr>
          <w:rFonts w:ascii="Arial" w:hAnsi="Arial" w:cs="Arial"/>
          <w:b/>
          <w:color w:val="000000" w:themeColor="text1"/>
          <w:spacing w:val="2"/>
        </w:rPr>
        <w:t>Vereador</w:t>
      </w:r>
      <w:r w:rsidRPr="00175A47" w:rsidR="009B4C6D">
        <w:rPr>
          <w:rFonts w:ascii="Arial" w:hAnsi="Arial" w:cs="Arial"/>
          <w:b/>
          <w:color w:val="000000" w:themeColor="text1"/>
          <w:spacing w:val="2"/>
        </w:rPr>
        <w:t>-PL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092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474"/>
    <w:rsid w:val="000F4039"/>
    <w:rsid w:val="000F6887"/>
    <w:rsid w:val="00110F4C"/>
    <w:rsid w:val="001173AF"/>
    <w:rsid w:val="00122A0C"/>
    <w:rsid w:val="00122BB1"/>
    <w:rsid w:val="001234C7"/>
    <w:rsid w:val="001271C0"/>
    <w:rsid w:val="00142235"/>
    <w:rsid w:val="00146F5E"/>
    <w:rsid w:val="00170018"/>
    <w:rsid w:val="0017535B"/>
    <w:rsid w:val="001756A6"/>
    <w:rsid w:val="00175A47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085"/>
    <w:rsid w:val="001D6CD3"/>
    <w:rsid w:val="001E0E75"/>
    <w:rsid w:val="00206AE3"/>
    <w:rsid w:val="00211ADD"/>
    <w:rsid w:val="00216867"/>
    <w:rsid w:val="00217905"/>
    <w:rsid w:val="00225DFA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546"/>
    <w:rsid w:val="002E7041"/>
    <w:rsid w:val="002F0A14"/>
    <w:rsid w:val="002F254B"/>
    <w:rsid w:val="002F6419"/>
    <w:rsid w:val="002F7F93"/>
    <w:rsid w:val="00301F85"/>
    <w:rsid w:val="00303F7A"/>
    <w:rsid w:val="00312482"/>
    <w:rsid w:val="00326A21"/>
    <w:rsid w:val="003301C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6AA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5E4"/>
    <w:rsid w:val="003B01D6"/>
    <w:rsid w:val="003B4A4C"/>
    <w:rsid w:val="003B4DFC"/>
    <w:rsid w:val="003B7B42"/>
    <w:rsid w:val="003C65A3"/>
    <w:rsid w:val="003D1F65"/>
    <w:rsid w:val="003D397E"/>
    <w:rsid w:val="003D4956"/>
    <w:rsid w:val="003D6F30"/>
    <w:rsid w:val="003F1125"/>
    <w:rsid w:val="00401CEF"/>
    <w:rsid w:val="0041220C"/>
    <w:rsid w:val="00413E0E"/>
    <w:rsid w:val="004172B1"/>
    <w:rsid w:val="00435228"/>
    <w:rsid w:val="00442A52"/>
    <w:rsid w:val="00452893"/>
    <w:rsid w:val="00454EBC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47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A17"/>
    <w:rsid w:val="006B275D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657"/>
    <w:rsid w:val="00793F82"/>
    <w:rsid w:val="007A21E9"/>
    <w:rsid w:val="007B12C6"/>
    <w:rsid w:val="007B533F"/>
    <w:rsid w:val="007B5525"/>
    <w:rsid w:val="007D0263"/>
    <w:rsid w:val="007D60A5"/>
    <w:rsid w:val="007D7422"/>
    <w:rsid w:val="007E2070"/>
    <w:rsid w:val="007E383C"/>
    <w:rsid w:val="007F4473"/>
    <w:rsid w:val="007F4D37"/>
    <w:rsid w:val="007F607F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DB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6D35"/>
    <w:rsid w:val="0098052E"/>
    <w:rsid w:val="009972F3"/>
    <w:rsid w:val="009A2ECC"/>
    <w:rsid w:val="009A4099"/>
    <w:rsid w:val="009B4C6D"/>
    <w:rsid w:val="009B582C"/>
    <w:rsid w:val="009C0FB6"/>
    <w:rsid w:val="009D2C5A"/>
    <w:rsid w:val="009D6BE5"/>
    <w:rsid w:val="009D6F26"/>
    <w:rsid w:val="009E1AD7"/>
    <w:rsid w:val="009F10B6"/>
    <w:rsid w:val="009F165A"/>
    <w:rsid w:val="009F2307"/>
    <w:rsid w:val="009F37FA"/>
    <w:rsid w:val="00A010D3"/>
    <w:rsid w:val="00A04D08"/>
    <w:rsid w:val="00A067AB"/>
    <w:rsid w:val="00A12FC9"/>
    <w:rsid w:val="00A15F60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8A7"/>
    <w:rsid w:val="00B35921"/>
    <w:rsid w:val="00B51A2E"/>
    <w:rsid w:val="00B52C93"/>
    <w:rsid w:val="00B568B3"/>
    <w:rsid w:val="00B8406E"/>
    <w:rsid w:val="00BA44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820B2"/>
    <w:rsid w:val="00CB1A53"/>
    <w:rsid w:val="00CC0505"/>
    <w:rsid w:val="00CC6A16"/>
    <w:rsid w:val="00CD432D"/>
    <w:rsid w:val="00CD7DA7"/>
    <w:rsid w:val="00CE2A89"/>
    <w:rsid w:val="00D0096F"/>
    <w:rsid w:val="00D0387E"/>
    <w:rsid w:val="00D1497A"/>
    <w:rsid w:val="00D22AE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46FC"/>
    <w:rsid w:val="00DD2199"/>
    <w:rsid w:val="00DD4B44"/>
    <w:rsid w:val="00DD5BD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20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4BA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0F16EE-F992-40E7-92DB-97FB7968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D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6</cp:revision>
  <cp:lastPrinted>2021-02-12T15:09:00Z</cp:lastPrinted>
  <dcterms:created xsi:type="dcterms:W3CDTF">2021-02-12T14:33:00Z</dcterms:created>
  <dcterms:modified xsi:type="dcterms:W3CDTF">2021-02-15T17:49:00Z</dcterms:modified>
</cp:coreProperties>
</file>