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D4625" w14:paraId="53FD9668" w14:textId="77777777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EXMO. SR. PRESIDENTE DA CÂMARA MUNICIPAL DE SUMARÉ</w:t>
      </w:r>
    </w:p>
    <w:p w:rsidR="00DD4625" w14:paraId="427FFCAE" w14:textId="77777777">
      <w:pPr>
        <w:spacing w:line="276" w:lineRule="auto"/>
        <w:ind w:right="282"/>
        <w:rPr>
          <w:rFonts w:ascii="Times New Roman" w:eastAsia="Times New Roman" w:hAnsi="Times New Roman" w:cs="Times New Roman"/>
          <w:sz w:val="24"/>
          <w:szCs w:val="24"/>
        </w:rPr>
      </w:pPr>
    </w:p>
    <w:p w:rsidR="00DD4625" w14:paraId="430D8470" w14:textId="77777777">
      <w:pPr>
        <w:spacing w:line="276" w:lineRule="auto"/>
        <w:ind w:right="28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Vimos a</w:t>
      </w:r>
      <w:r w:rsidR="009033B8">
        <w:rPr>
          <w:rFonts w:ascii="Arial" w:eastAsia="Arial" w:hAnsi="Arial" w:cs="Arial"/>
          <w:sz w:val="24"/>
          <w:szCs w:val="24"/>
        </w:rPr>
        <w:t xml:space="preserve">presentar o </w:t>
      </w:r>
      <w:r>
        <w:rPr>
          <w:rFonts w:ascii="Arial" w:eastAsia="Arial" w:hAnsi="Arial" w:cs="Arial"/>
          <w:sz w:val="24"/>
          <w:szCs w:val="24"/>
        </w:rPr>
        <w:t xml:space="preserve">presente </w:t>
      </w:r>
      <w:r w:rsidRPr="001D70D4">
        <w:rPr>
          <w:rFonts w:ascii="Arial" w:eastAsia="Arial" w:hAnsi="Arial" w:cs="Arial"/>
          <w:b/>
          <w:bCs/>
          <w:sz w:val="24"/>
          <w:szCs w:val="24"/>
        </w:rPr>
        <w:t>SUBSTITUTIVO TOTAL</w:t>
      </w:r>
      <w:r>
        <w:rPr>
          <w:rFonts w:ascii="Arial" w:eastAsia="Arial" w:hAnsi="Arial" w:cs="Arial"/>
          <w:sz w:val="24"/>
          <w:szCs w:val="24"/>
        </w:rPr>
        <w:t xml:space="preserve"> ao </w:t>
      </w:r>
      <w:r w:rsidR="009033B8">
        <w:rPr>
          <w:rFonts w:ascii="Arial" w:eastAsia="Arial" w:hAnsi="Arial" w:cs="Arial"/>
          <w:b/>
          <w:sz w:val="24"/>
          <w:szCs w:val="24"/>
        </w:rPr>
        <w:t>PROJETO DE LEI</w:t>
      </w:r>
      <w:r>
        <w:rPr>
          <w:rFonts w:ascii="Arial" w:eastAsia="Arial" w:hAnsi="Arial" w:cs="Arial"/>
          <w:b/>
          <w:sz w:val="24"/>
          <w:szCs w:val="24"/>
        </w:rPr>
        <w:t xml:space="preserve"> 74/2022</w:t>
      </w:r>
      <w:r w:rsidR="009033B8">
        <w:rPr>
          <w:rFonts w:ascii="Arial" w:eastAsia="Arial" w:hAnsi="Arial" w:cs="Arial"/>
          <w:sz w:val="24"/>
          <w:szCs w:val="24"/>
        </w:rPr>
        <w:t xml:space="preserve">, que: </w:t>
      </w:r>
    </w:p>
    <w:p w:rsidR="00DD4625" w14:paraId="789EA5BC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D4625" w14:paraId="79491075" w14:textId="77777777">
      <w:pPr>
        <w:spacing w:after="0" w:line="240" w:lineRule="auto"/>
        <w:ind w:left="5103"/>
        <w:jc w:val="both"/>
        <w:rPr>
          <w:rFonts w:ascii="Arial" w:eastAsia="Arial" w:hAnsi="Arial" w:cs="Arial"/>
          <w:b/>
          <w:sz w:val="24"/>
          <w:szCs w:val="24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  <w:sz w:val="24"/>
          <w:szCs w:val="24"/>
        </w:rPr>
        <w:t>INSTITUI PADRONIZAÇÃO E AUTORIZA PUBLICIDADE NAS PLACAS INDICATIVAS DE NOMES DE RUAS E LOGRADOUROS PÚBLICOS DO MUNICÍPIO DE SUMARÉ</w:t>
      </w:r>
      <w:r w:rsidR="009033B8">
        <w:rPr>
          <w:rFonts w:ascii="Arial" w:eastAsia="Arial" w:hAnsi="Arial" w:cs="Arial"/>
          <w:b/>
          <w:sz w:val="24"/>
          <w:szCs w:val="24"/>
        </w:rPr>
        <w:t>.</w:t>
      </w:r>
    </w:p>
    <w:p w:rsidR="00DD4625" w14:paraId="03095FC1" w14:textId="77777777">
      <w:pPr>
        <w:spacing w:before="120" w:after="0" w:line="240" w:lineRule="auto"/>
        <w:ind w:left="4956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heading=h.j6srg3w7es0x" w:colFirst="0" w:colLast="0"/>
      <w:bookmarkEnd w:id="1"/>
    </w:p>
    <w:p w:rsidR="00DD4625" w:rsidP="001D70D4" w14:paraId="19AB1D59" w14:textId="77777777">
      <w:pPr>
        <w:spacing w:line="276" w:lineRule="auto"/>
        <w:jc w:val="right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Autor</w:t>
      </w:r>
      <w:r w:rsidR="001D70D4">
        <w:rPr>
          <w:rFonts w:ascii="Arial" w:eastAsia="Arial" w:hAnsi="Arial" w:cs="Arial"/>
          <w:b/>
          <w:sz w:val="24"/>
          <w:szCs w:val="24"/>
        </w:rPr>
        <w:t>es: Vereador Digão e</w:t>
      </w:r>
      <w:r>
        <w:rPr>
          <w:rFonts w:ascii="Arial" w:eastAsia="Arial" w:hAnsi="Arial" w:cs="Arial"/>
          <w:b/>
          <w:sz w:val="24"/>
          <w:szCs w:val="24"/>
        </w:rPr>
        <w:t xml:space="preserve"> Vereador Alan Leal</w:t>
      </w:r>
    </w:p>
    <w:p w:rsidR="001D70D4" w:rsidP="001D70D4" w14:paraId="54919595" w14:textId="77777777">
      <w:pPr>
        <w:spacing w:line="276" w:lineRule="auto"/>
        <w:jc w:val="right"/>
        <w:rPr>
          <w:rFonts w:ascii="Arial" w:eastAsia="Arial" w:hAnsi="Arial" w:cs="Arial"/>
          <w:b/>
          <w:sz w:val="24"/>
          <w:szCs w:val="24"/>
        </w:rPr>
      </w:pPr>
    </w:p>
    <w:p w:rsidR="001D70D4" w:rsidP="001D70D4" w14:paraId="70245316" w14:textId="77777777">
      <w:pPr>
        <w:ind w:firstLine="1418"/>
        <w:jc w:val="both"/>
        <w:rPr>
          <w:rFonts w:ascii="Times New Roman" w:eastAsia="Times New Roman" w:hAnsi="Times New Roman" w:cs="Times New Roman"/>
          <w:kern w:val="16"/>
          <w:sz w:val="26"/>
          <w:szCs w:val="26"/>
        </w:rPr>
      </w:pPr>
      <w:r w:rsidRPr="00E77BB2">
        <w:rPr>
          <w:rFonts w:ascii="Times New Roman" w:eastAsia="Times New Roman" w:hAnsi="Times New Roman" w:cs="Times New Roman"/>
          <w:b/>
          <w:kern w:val="16"/>
          <w:sz w:val="26"/>
          <w:szCs w:val="26"/>
        </w:rPr>
        <w:t>Art. 1º</w:t>
      </w:r>
      <w:r w:rsidRPr="00E77BB2">
        <w:rPr>
          <w:rFonts w:ascii="Times New Roman" w:eastAsia="Times New Roman" w:hAnsi="Times New Roman" w:cs="Times New Roman"/>
          <w:kern w:val="16"/>
          <w:sz w:val="26"/>
          <w:szCs w:val="26"/>
        </w:rPr>
        <w:t xml:space="preserve"> </w:t>
      </w:r>
      <w:r w:rsidRPr="00A020DB">
        <w:rPr>
          <w:rFonts w:ascii="Times New Roman" w:eastAsia="Times New Roman" w:hAnsi="Times New Roman" w:cs="Times New Roman"/>
          <w:kern w:val="16"/>
          <w:sz w:val="26"/>
          <w:szCs w:val="26"/>
        </w:rPr>
        <w:t xml:space="preserve">Fica instituída a padronização das placas indicativas de ruas e logradouros </w:t>
      </w:r>
      <w:r>
        <w:rPr>
          <w:rFonts w:ascii="Times New Roman" w:eastAsia="Times New Roman" w:hAnsi="Times New Roman" w:cs="Times New Roman"/>
          <w:kern w:val="16"/>
          <w:sz w:val="26"/>
          <w:szCs w:val="26"/>
        </w:rPr>
        <w:t>públicos no município de Sumaré</w:t>
      </w:r>
      <w:r w:rsidRPr="00A020DB">
        <w:rPr>
          <w:rFonts w:ascii="Times New Roman" w:eastAsia="Times New Roman" w:hAnsi="Times New Roman" w:cs="Times New Roman"/>
          <w:kern w:val="16"/>
          <w:sz w:val="26"/>
          <w:szCs w:val="26"/>
        </w:rPr>
        <w:t>, com</w:t>
      </w:r>
      <w:r>
        <w:rPr>
          <w:rFonts w:ascii="Times New Roman" w:eastAsia="Times New Roman" w:hAnsi="Times New Roman" w:cs="Times New Roman"/>
          <w:kern w:val="16"/>
          <w:sz w:val="26"/>
          <w:szCs w:val="26"/>
        </w:rPr>
        <w:t xml:space="preserve"> </w:t>
      </w:r>
      <w:r w:rsidRPr="00A020DB">
        <w:rPr>
          <w:rFonts w:ascii="Times New Roman" w:eastAsia="Times New Roman" w:hAnsi="Times New Roman" w:cs="Times New Roman"/>
          <w:kern w:val="16"/>
          <w:sz w:val="26"/>
          <w:szCs w:val="26"/>
        </w:rPr>
        <w:t>a afixação de placas nas esquinas das vias públicas</w:t>
      </w:r>
      <w:r>
        <w:rPr>
          <w:rFonts w:ascii="Times New Roman" w:eastAsia="Times New Roman" w:hAnsi="Times New Roman" w:cs="Times New Roman"/>
          <w:kern w:val="16"/>
          <w:sz w:val="26"/>
          <w:szCs w:val="26"/>
        </w:rPr>
        <w:t>.</w:t>
      </w:r>
    </w:p>
    <w:p w:rsidR="001D70D4" w:rsidRPr="00926A0B" w:rsidP="001D70D4" w14:paraId="3C946AA7" w14:textId="7777777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16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kern w:val="16"/>
          <w:sz w:val="26"/>
          <w:szCs w:val="26"/>
        </w:rPr>
        <w:tab/>
      </w:r>
      <w:r w:rsidRPr="00926A0B">
        <w:rPr>
          <w:rFonts w:ascii="Times New Roman" w:eastAsia="Times New Roman" w:hAnsi="Times New Roman" w:cs="Times New Roman"/>
          <w:kern w:val="16"/>
          <w:sz w:val="26"/>
          <w:szCs w:val="26"/>
        </w:rPr>
        <w:tab/>
        <w:t>Parágrafo Único</w:t>
      </w:r>
      <w:r>
        <w:rPr>
          <w:rFonts w:ascii="Times New Roman" w:eastAsia="Times New Roman" w:hAnsi="Times New Roman" w:cs="Times New Roman"/>
          <w:kern w:val="16"/>
          <w:sz w:val="26"/>
          <w:szCs w:val="26"/>
        </w:rPr>
        <w:t xml:space="preserve"> - </w:t>
      </w:r>
      <w:r w:rsidRPr="00926A0B">
        <w:rPr>
          <w:rFonts w:ascii="Times New Roman" w:eastAsia="Times New Roman" w:hAnsi="Times New Roman" w:cs="Times New Roman"/>
          <w:kern w:val="16"/>
          <w:sz w:val="26"/>
          <w:szCs w:val="26"/>
        </w:rPr>
        <w:t>São objetivos desta lei: A identificação de logradouros públicos; Aumento do número de placas de identificação na cidade; A redução das despesas do Município com a instalação das placas de sinalização; estimular a parceria público-privada;</w:t>
      </w:r>
    </w:p>
    <w:p w:rsidR="001D70D4" w:rsidRPr="00A020DB" w:rsidP="001D70D4" w14:paraId="24CC65A8" w14:textId="77777777">
      <w:pPr>
        <w:ind w:firstLine="1418"/>
        <w:jc w:val="both"/>
        <w:rPr>
          <w:rFonts w:ascii="Times New Roman" w:eastAsia="Times New Roman" w:hAnsi="Times New Roman" w:cs="Times New Roman"/>
          <w:kern w:val="16"/>
          <w:sz w:val="26"/>
          <w:szCs w:val="26"/>
        </w:rPr>
      </w:pPr>
      <w:r w:rsidRPr="00E77BB2">
        <w:rPr>
          <w:rFonts w:ascii="Times New Roman" w:eastAsia="Times New Roman" w:hAnsi="Times New Roman" w:cs="Times New Roman"/>
          <w:b/>
          <w:kern w:val="16"/>
          <w:sz w:val="26"/>
          <w:szCs w:val="26"/>
        </w:rPr>
        <w:t>Art. 2º</w:t>
      </w:r>
      <w:r>
        <w:rPr>
          <w:rFonts w:ascii="Times New Roman" w:eastAsia="Times New Roman" w:hAnsi="Times New Roman" w:cs="Times New Roman"/>
          <w:kern w:val="16"/>
          <w:sz w:val="26"/>
          <w:szCs w:val="26"/>
        </w:rPr>
        <w:t xml:space="preserve"> </w:t>
      </w:r>
      <w:r w:rsidRPr="00A020DB">
        <w:rPr>
          <w:rFonts w:ascii="Times New Roman" w:eastAsia="Times New Roman" w:hAnsi="Times New Roman" w:cs="Times New Roman"/>
          <w:kern w:val="16"/>
          <w:sz w:val="26"/>
          <w:szCs w:val="26"/>
        </w:rPr>
        <w:t>As placas indicativas, de forma a orientar o endereço certo das ruas e dos logradouros públicos</w:t>
      </w:r>
      <w:r>
        <w:rPr>
          <w:rFonts w:ascii="Times New Roman" w:eastAsia="Times New Roman" w:hAnsi="Times New Roman" w:cs="Times New Roman"/>
          <w:kern w:val="16"/>
          <w:sz w:val="26"/>
          <w:szCs w:val="26"/>
        </w:rPr>
        <w:t>,</w:t>
      </w:r>
      <w:r w:rsidRPr="00A020DB">
        <w:rPr>
          <w:rFonts w:ascii="Times New Roman" w:eastAsia="Times New Roman" w:hAnsi="Times New Roman" w:cs="Times New Roman"/>
          <w:kern w:val="16"/>
          <w:sz w:val="26"/>
          <w:szCs w:val="26"/>
        </w:rPr>
        <w:t xml:space="preserve"> obedecerão aos seguintes critérios:</w:t>
      </w:r>
    </w:p>
    <w:p w:rsidR="001D70D4" w:rsidRPr="00A020DB" w:rsidP="001D70D4" w14:paraId="5064A177" w14:textId="77777777">
      <w:pPr>
        <w:ind w:firstLine="1416"/>
        <w:jc w:val="both"/>
        <w:rPr>
          <w:rFonts w:ascii="Times New Roman" w:eastAsia="Times New Roman" w:hAnsi="Times New Roman" w:cs="Times New Roman"/>
          <w:kern w:val="16"/>
          <w:sz w:val="26"/>
          <w:szCs w:val="26"/>
        </w:rPr>
      </w:pPr>
      <w:r w:rsidRPr="00A020DB">
        <w:rPr>
          <w:rFonts w:ascii="Times New Roman" w:eastAsia="Times New Roman" w:hAnsi="Times New Roman" w:cs="Times New Roman"/>
          <w:kern w:val="16"/>
          <w:sz w:val="26"/>
          <w:szCs w:val="26"/>
        </w:rPr>
        <w:t>I – Endereçamento das ruas de acordo com os nomes oficiais cadastrados junto a Secretaria de Planejamento e U</w:t>
      </w:r>
      <w:r>
        <w:rPr>
          <w:rFonts w:ascii="Times New Roman" w:eastAsia="Times New Roman" w:hAnsi="Times New Roman" w:cs="Times New Roman"/>
          <w:kern w:val="16"/>
          <w:sz w:val="26"/>
          <w:szCs w:val="26"/>
        </w:rPr>
        <w:t>rbanismo do Município de Sumaré</w:t>
      </w:r>
      <w:r w:rsidRPr="00A020DB">
        <w:rPr>
          <w:rFonts w:ascii="Times New Roman" w:eastAsia="Times New Roman" w:hAnsi="Times New Roman" w:cs="Times New Roman"/>
          <w:kern w:val="16"/>
          <w:sz w:val="26"/>
          <w:szCs w:val="26"/>
        </w:rPr>
        <w:t>;</w:t>
      </w:r>
    </w:p>
    <w:p w:rsidR="001D70D4" w:rsidRPr="00A020DB" w:rsidP="001D70D4" w14:paraId="3F933E5A" w14:textId="77777777">
      <w:pPr>
        <w:ind w:left="708" w:firstLine="708"/>
        <w:jc w:val="both"/>
        <w:rPr>
          <w:rFonts w:ascii="Times New Roman" w:eastAsia="Times New Roman" w:hAnsi="Times New Roman" w:cs="Times New Roman"/>
          <w:kern w:val="16"/>
          <w:sz w:val="26"/>
          <w:szCs w:val="26"/>
        </w:rPr>
      </w:pPr>
      <w:r w:rsidRPr="00A020DB">
        <w:rPr>
          <w:rFonts w:ascii="Times New Roman" w:eastAsia="Times New Roman" w:hAnsi="Times New Roman" w:cs="Times New Roman"/>
          <w:kern w:val="16"/>
          <w:sz w:val="26"/>
          <w:szCs w:val="26"/>
        </w:rPr>
        <w:t xml:space="preserve">II – </w:t>
      </w:r>
      <w:r w:rsidRPr="00A020DB">
        <w:rPr>
          <w:rFonts w:ascii="Times New Roman" w:eastAsia="Times New Roman" w:hAnsi="Times New Roman" w:cs="Times New Roman"/>
          <w:kern w:val="16"/>
          <w:sz w:val="26"/>
          <w:szCs w:val="26"/>
        </w:rPr>
        <w:t>numeração</w:t>
      </w:r>
      <w:r w:rsidRPr="00A020DB">
        <w:rPr>
          <w:rFonts w:ascii="Times New Roman" w:eastAsia="Times New Roman" w:hAnsi="Times New Roman" w:cs="Times New Roman"/>
          <w:kern w:val="16"/>
          <w:sz w:val="26"/>
          <w:szCs w:val="26"/>
        </w:rPr>
        <w:t>;</w:t>
      </w:r>
    </w:p>
    <w:p w:rsidR="001D70D4" w:rsidRPr="00A020DB" w:rsidP="001D70D4" w14:paraId="0ECBE0A9" w14:textId="77777777">
      <w:pPr>
        <w:ind w:left="708" w:firstLine="708"/>
        <w:jc w:val="both"/>
        <w:rPr>
          <w:rFonts w:ascii="Times New Roman" w:eastAsia="Times New Roman" w:hAnsi="Times New Roman" w:cs="Times New Roman"/>
          <w:kern w:val="16"/>
          <w:sz w:val="26"/>
          <w:szCs w:val="26"/>
        </w:rPr>
      </w:pPr>
      <w:r w:rsidRPr="00A020DB">
        <w:rPr>
          <w:rFonts w:ascii="Times New Roman" w:eastAsia="Times New Roman" w:hAnsi="Times New Roman" w:cs="Times New Roman"/>
          <w:kern w:val="16"/>
          <w:sz w:val="26"/>
          <w:szCs w:val="26"/>
        </w:rPr>
        <w:t>III - denominação do bairro;</w:t>
      </w:r>
    </w:p>
    <w:p w:rsidR="001D70D4" w:rsidRPr="00A020DB" w:rsidP="001D70D4" w14:paraId="3E765E54" w14:textId="77777777">
      <w:pPr>
        <w:ind w:left="708" w:firstLine="708"/>
        <w:jc w:val="both"/>
        <w:rPr>
          <w:rFonts w:ascii="Times New Roman" w:eastAsia="Times New Roman" w:hAnsi="Times New Roman" w:cs="Times New Roman"/>
          <w:kern w:val="16"/>
          <w:sz w:val="26"/>
          <w:szCs w:val="26"/>
        </w:rPr>
      </w:pPr>
      <w:r w:rsidRPr="00A020DB">
        <w:rPr>
          <w:rFonts w:ascii="Times New Roman" w:eastAsia="Times New Roman" w:hAnsi="Times New Roman" w:cs="Times New Roman"/>
          <w:kern w:val="16"/>
          <w:sz w:val="26"/>
          <w:szCs w:val="26"/>
        </w:rPr>
        <w:t xml:space="preserve">IV – </w:t>
      </w:r>
      <w:r w:rsidRPr="00A020DB">
        <w:rPr>
          <w:rFonts w:ascii="Times New Roman" w:eastAsia="Times New Roman" w:hAnsi="Times New Roman" w:cs="Times New Roman"/>
          <w:kern w:val="16"/>
          <w:sz w:val="26"/>
          <w:szCs w:val="26"/>
        </w:rPr>
        <w:t>código</w:t>
      </w:r>
      <w:r w:rsidRPr="00A020DB">
        <w:rPr>
          <w:rFonts w:ascii="Times New Roman" w:eastAsia="Times New Roman" w:hAnsi="Times New Roman" w:cs="Times New Roman"/>
          <w:kern w:val="16"/>
          <w:sz w:val="26"/>
          <w:szCs w:val="26"/>
        </w:rPr>
        <w:t xml:space="preserve"> de endereçamento postal - CEP;</w:t>
      </w:r>
    </w:p>
    <w:p w:rsidR="001D70D4" w:rsidRPr="008825C9" w:rsidP="001D70D4" w14:paraId="5E0D996D" w14:textId="77777777">
      <w:pPr>
        <w:ind w:firstLine="1416"/>
        <w:jc w:val="both"/>
        <w:rPr>
          <w:rFonts w:ascii="Times New Roman" w:eastAsia="Times New Roman" w:hAnsi="Times New Roman" w:cs="Times New Roman"/>
          <w:kern w:val="16"/>
          <w:sz w:val="26"/>
          <w:szCs w:val="26"/>
        </w:rPr>
      </w:pPr>
      <w:r w:rsidRPr="00A020DB">
        <w:rPr>
          <w:rFonts w:ascii="Times New Roman" w:eastAsia="Times New Roman" w:hAnsi="Times New Roman" w:cs="Times New Roman"/>
          <w:kern w:val="16"/>
          <w:sz w:val="26"/>
          <w:szCs w:val="26"/>
        </w:rPr>
        <w:t xml:space="preserve">V – </w:t>
      </w:r>
      <w:r w:rsidRPr="00A020DB">
        <w:rPr>
          <w:rFonts w:ascii="Times New Roman" w:eastAsia="Times New Roman" w:hAnsi="Times New Roman" w:cs="Times New Roman"/>
          <w:kern w:val="16"/>
          <w:sz w:val="26"/>
          <w:szCs w:val="26"/>
        </w:rPr>
        <w:t>espaço</w:t>
      </w:r>
      <w:r w:rsidRPr="00A020DB">
        <w:rPr>
          <w:rFonts w:ascii="Times New Roman" w:eastAsia="Times New Roman" w:hAnsi="Times New Roman" w:cs="Times New Roman"/>
          <w:kern w:val="16"/>
          <w:sz w:val="26"/>
          <w:szCs w:val="26"/>
        </w:rPr>
        <w:t xml:space="preserve"> para publicidade, informações turísticas, de meio ambiente, conservação da cidade e mensagens de utilidade pública.</w:t>
      </w:r>
    </w:p>
    <w:p w:rsidR="001D70D4" w:rsidP="001D70D4" w14:paraId="4AC3CD6E" w14:textId="77777777">
      <w:pPr>
        <w:ind w:firstLine="1418"/>
        <w:jc w:val="both"/>
        <w:rPr>
          <w:rFonts w:ascii="Times New Roman" w:eastAsia="Times New Roman" w:hAnsi="Times New Roman" w:cs="Times New Roman"/>
          <w:kern w:val="16"/>
          <w:sz w:val="26"/>
          <w:szCs w:val="26"/>
        </w:rPr>
      </w:pPr>
      <w:r w:rsidRPr="00E77BB2">
        <w:rPr>
          <w:rFonts w:ascii="Times New Roman" w:eastAsia="Times New Roman" w:hAnsi="Times New Roman" w:cs="Times New Roman"/>
          <w:b/>
          <w:kern w:val="16"/>
          <w:sz w:val="26"/>
          <w:szCs w:val="26"/>
        </w:rPr>
        <w:t>Art. 3°.</w:t>
      </w:r>
      <w:r w:rsidRPr="00E6354A">
        <w:rPr>
          <w:rFonts w:ascii="Times New Roman" w:eastAsia="Times New Roman" w:hAnsi="Times New Roman" w:cs="Times New Roman"/>
          <w:kern w:val="16"/>
          <w:sz w:val="26"/>
          <w:szCs w:val="26"/>
        </w:rPr>
        <w:t xml:space="preserve"> </w:t>
      </w:r>
      <w:r w:rsidRPr="00A020DB">
        <w:rPr>
          <w:rFonts w:ascii="Times New Roman" w:eastAsia="Times New Roman" w:hAnsi="Times New Roman" w:cs="Times New Roman"/>
          <w:kern w:val="16"/>
          <w:sz w:val="26"/>
          <w:szCs w:val="26"/>
        </w:rPr>
        <w:t>A placa indicativa de nome de ruas e logradouros públicos serão colocadas nas esquinas, em ambos os lados, com a altura máxima de 3m (três metros) e mínim</w:t>
      </w:r>
      <w:r>
        <w:rPr>
          <w:rFonts w:ascii="Times New Roman" w:eastAsia="Times New Roman" w:hAnsi="Times New Roman" w:cs="Times New Roman"/>
          <w:kern w:val="16"/>
          <w:sz w:val="26"/>
          <w:szCs w:val="26"/>
        </w:rPr>
        <w:t>a de 2,5m (dois metros e meio).</w:t>
      </w:r>
    </w:p>
    <w:p w:rsidR="001D70D4" w:rsidRPr="008825C9" w:rsidP="001D70D4" w14:paraId="54ACBED7" w14:textId="77777777">
      <w:pPr>
        <w:ind w:firstLine="1418"/>
        <w:jc w:val="both"/>
        <w:rPr>
          <w:rFonts w:ascii="Times New Roman" w:eastAsia="Times New Roman" w:hAnsi="Times New Roman" w:cs="Times New Roman"/>
          <w:kern w:val="16"/>
          <w:sz w:val="26"/>
          <w:szCs w:val="26"/>
        </w:rPr>
      </w:pPr>
      <w:r w:rsidRPr="00A020DB">
        <w:rPr>
          <w:rFonts w:ascii="Times New Roman" w:eastAsia="Times New Roman" w:hAnsi="Times New Roman" w:cs="Times New Roman"/>
          <w:kern w:val="16"/>
          <w:sz w:val="26"/>
          <w:szCs w:val="26"/>
        </w:rPr>
        <w:t>Parágrafo único – Nos casos de vias extensas sem cruzamento, serão colocadas placas espaçadas de no mínimo 400m (quatrocentos metros) de distância uma das outras.</w:t>
      </w:r>
    </w:p>
    <w:p w:rsidR="001D70D4" w:rsidP="001D70D4" w14:paraId="02221BB2" w14:textId="77777777">
      <w:pPr>
        <w:jc w:val="both"/>
        <w:rPr>
          <w:rFonts w:ascii="Times New Roman" w:eastAsia="Times New Roman" w:hAnsi="Times New Roman" w:cs="Times New Roman"/>
          <w:kern w:val="16"/>
          <w:sz w:val="26"/>
          <w:szCs w:val="26"/>
        </w:rPr>
      </w:pPr>
      <w:r>
        <w:rPr>
          <w:rFonts w:ascii="Times New Roman" w:eastAsia="Times New Roman" w:hAnsi="Times New Roman" w:cs="Times New Roman"/>
          <w:kern w:val="16"/>
          <w:sz w:val="26"/>
          <w:szCs w:val="26"/>
        </w:rPr>
        <w:tab/>
      </w:r>
      <w:r>
        <w:rPr>
          <w:rFonts w:ascii="Times New Roman" w:eastAsia="Times New Roman" w:hAnsi="Times New Roman" w:cs="Times New Roman"/>
          <w:kern w:val="16"/>
          <w:sz w:val="26"/>
          <w:szCs w:val="26"/>
        </w:rPr>
        <w:tab/>
      </w:r>
      <w:r w:rsidRPr="00B13529">
        <w:rPr>
          <w:rFonts w:ascii="Times New Roman" w:eastAsia="Times New Roman" w:hAnsi="Times New Roman" w:cs="Times New Roman"/>
          <w:b/>
          <w:kern w:val="16"/>
          <w:sz w:val="26"/>
          <w:szCs w:val="26"/>
        </w:rPr>
        <w:t>Art. 4º</w:t>
      </w:r>
      <w:r>
        <w:rPr>
          <w:rFonts w:ascii="Times New Roman" w:eastAsia="Times New Roman" w:hAnsi="Times New Roman" w:cs="Times New Roman"/>
          <w:kern w:val="16"/>
          <w:sz w:val="26"/>
          <w:szCs w:val="26"/>
        </w:rPr>
        <w:t xml:space="preserve"> </w:t>
      </w:r>
      <w:r w:rsidRPr="00A020DB">
        <w:rPr>
          <w:rFonts w:ascii="Times New Roman" w:eastAsia="Times New Roman" w:hAnsi="Times New Roman" w:cs="Times New Roman"/>
          <w:kern w:val="16"/>
          <w:sz w:val="26"/>
          <w:szCs w:val="26"/>
        </w:rPr>
        <w:t>O cronograma de implantação será gradativo, de acordo com as determinações do Poder Executivo.</w:t>
      </w:r>
    </w:p>
    <w:p w:rsidR="001D70D4" w:rsidRPr="00A020DB" w:rsidP="001D70D4" w14:paraId="718D2A1E" w14:textId="77777777">
      <w:pPr>
        <w:ind w:firstLine="1416"/>
        <w:jc w:val="both"/>
        <w:rPr>
          <w:rFonts w:ascii="Times New Roman" w:eastAsia="Times New Roman" w:hAnsi="Times New Roman" w:cs="Times New Roman"/>
          <w:kern w:val="16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kern w:val="16"/>
          <w:sz w:val="26"/>
          <w:szCs w:val="26"/>
        </w:rPr>
        <w:t>Art. 5</w:t>
      </w:r>
      <w:r w:rsidRPr="006845B1">
        <w:rPr>
          <w:rFonts w:ascii="Times New Roman" w:eastAsia="Times New Roman" w:hAnsi="Times New Roman" w:cs="Times New Roman"/>
          <w:b/>
          <w:kern w:val="16"/>
          <w:sz w:val="26"/>
          <w:szCs w:val="26"/>
        </w:rPr>
        <w:t>º</w:t>
      </w:r>
      <w:r w:rsidRPr="00A020DB">
        <w:rPr>
          <w:rFonts w:ascii="Times New Roman" w:eastAsia="Times New Roman" w:hAnsi="Times New Roman" w:cs="Times New Roman"/>
          <w:kern w:val="16"/>
          <w:sz w:val="26"/>
          <w:szCs w:val="26"/>
        </w:rPr>
        <w:t xml:space="preserve"> O Poder Executivo poderá realizar parcerias com empresas privadas, desde que </w:t>
      </w:r>
      <w:r>
        <w:rPr>
          <w:rFonts w:ascii="Times New Roman" w:eastAsia="Times New Roman" w:hAnsi="Times New Roman" w:cs="Times New Roman"/>
          <w:kern w:val="16"/>
          <w:sz w:val="26"/>
          <w:szCs w:val="26"/>
        </w:rPr>
        <w:t xml:space="preserve">as </w:t>
      </w:r>
      <w:r w:rsidRPr="00A020DB">
        <w:rPr>
          <w:rFonts w:ascii="Times New Roman" w:eastAsia="Times New Roman" w:hAnsi="Times New Roman" w:cs="Times New Roman"/>
          <w:kern w:val="16"/>
          <w:sz w:val="26"/>
          <w:szCs w:val="26"/>
        </w:rPr>
        <w:t>referidas empresas não façam divulgação de bebidas alcoólicas, tabagismo ou qualquer outra atividade que não condiz com os bons costumes.</w:t>
      </w:r>
    </w:p>
    <w:p w:rsidR="001D70D4" w:rsidRPr="00A020DB" w:rsidP="001D70D4" w14:paraId="4F95B26B" w14:textId="77777777">
      <w:pPr>
        <w:ind w:firstLine="1416"/>
        <w:jc w:val="both"/>
        <w:rPr>
          <w:rFonts w:ascii="Times New Roman" w:eastAsia="Times New Roman" w:hAnsi="Times New Roman" w:cs="Times New Roman"/>
          <w:kern w:val="16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kern w:val="16"/>
          <w:sz w:val="26"/>
          <w:szCs w:val="26"/>
        </w:rPr>
        <w:t>Art. 6</w:t>
      </w:r>
      <w:r w:rsidRPr="006845B1">
        <w:rPr>
          <w:rFonts w:ascii="Times New Roman" w:eastAsia="Times New Roman" w:hAnsi="Times New Roman" w:cs="Times New Roman"/>
          <w:b/>
          <w:kern w:val="16"/>
          <w:sz w:val="26"/>
          <w:szCs w:val="26"/>
        </w:rPr>
        <w:t>º</w:t>
      </w:r>
      <w:r w:rsidRPr="00A020DB">
        <w:rPr>
          <w:rFonts w:ascii="Times New Roman" w:eastAsia="Times New Roman" w:hAnsi="Times New Roman" w:cs="Times New Roman"/>
          <w:kern w:val="16"/>
          <w:sz w:val="26"/>
          <w:szCs w:val="26"/>
        </w:rPr>
        <w:t xml:space="preserve"> A empresa que ficar responsável pela aplicação das medidas previstas nesta lei poderá disponibilizar espaço para locação publicitária às empresas que se interessarem na divulgação e propaganda dos seus produtos, por um período de tempo pré-determinado em contrato.</w:t>
      </w:r>
    </w:p>
    <w:p w:rsidR="001D70D4" w:rsidRPr="00A020DB" w:rsidP="001D70D4" w14:paraId="3CEA8478" w14:textId="77777777">
      <w:pPr>
        <w:ind w:firstLine="1416"/>
        <w:jc w:val="both"/>
        <w:rPr>
          <w:rFonts w:ascii="Times New Roman" w:eastAsia="Times New Roman" w:hAnsi="Times New Roman" w:cs="Times New Roman"/>
          <w:kern w:val="16"/>
          <w:sz w:val="26"/>
          <w:szCs w:val="26"/>
        </w:rPr>
      </w:pPr>
      <w:r w:rsidRPr="006845B1">
        <w:rPr>
          <w:rFonts w:ascii="Times New Roman" w:eastAsia="Times New Roman" w:hAnsi="Times New Roman" w:cs="Times New Roman"/>
          <w:b/>
          <w:kern w:val="16"/>
          <w:sz w:val="26"/>
          <w:szCs w:val="26"/>
        </w:rPr>
        <w:t>Parágrafo único</w:t>
      </w:r>
      <w:r w:rsidRPr="00A020DB">
        <w:rPr>
          <w:rFonts w:ascii="Times New Roman" w:eastAsia="Times New Roman" w:hAnsi="Times New Roman" w:cs="Times New Roman"/>
          <w:kern w:val="16"/>
          <w:sz w:val="26"/>
          <w:szCs w:val="26"/>
        </w:rPr>
        <w:t xml:space="preserve"> – Para melhor aplicação das regulamentações contidas no caput deverá ser reservado um percentual de 10% para o município, que utilizará o espaço para informações turísticas, meio ambiente, conservação da cidade e mensagens de utilidade pública.</w:t>
      </w:r>
    </w:p>
    <w:p w:rsidR="001D70D4" w:rsidRPr="00A020DB" w:rsidP="001D70D4" w14:paraId="0BE8C205" w14:textId="77777777">
      <w:pPr>
        <w:ind w:firstLine="1418"/>
        <w:jc w:val="both"/>
        <w:rPr>
          <w:rFonts w:ascii="Times New Roman" w:eastAsia="Times New Roman" w:hAnsi="Times New Roman" w:cs="Times New Roman"/>
          <w:kern w:val="16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kern w:val="16"/>
          <w:sz w:val="26"/>
          <w:szCs w:val="26"/>
        </w:rPr>
        <w:t>Art. 7</w:t>
      </w:r>
      <w:r w:rsidRPr="006845B1">
        <w:rPr>
          <w:rFonts w:ascii="Times New Roman" w:eastAsia="Times New Roman" w:hAnsi="Times New Roman" w:cs="Times New Roman"/>
          <w:b/>
          <w:kern w:val="16"/>
          <w:sz w:val="26"/>
          <w:szCs w:val="26"/>
        </w:rPr>
        <w:t>º</w:t>
      </w:r>
      <w:r w:rsidRPr="00A020DB">
        <w:rPr>
          <w:rFonts w:ascii="Times New Roman" w:eastAsia="Times New Roman" w:hAnsi="Times New Roman" w:cs="Times New Roman"/>
          <w:kern w:val="16"/>
          <w:sz w:val="26"/>
          <w:szCs w:val="26"/>
        </w:rPr>
        <w:t xml:space="preserve"> A Administ</w:t>
      </w:r>
      <w:r>
        <w:rPr>
          <w:rFonts w:ascii="Times New Roman" w:eastAsia="Times New Roman" w:hAnsi="Times New Roman" w:cs="Times New Roman"/>
          <w:kern w:val="16"/>
          <w:sz w:val="26"/>
          <w:szCs w:val="26"/>
        </w:rPr>
        <w:t>ração Pública M</w:t>
      </w:r>
      <w:r w:rsidRPr="00A020DB">
        <w:rPr>
          <w:rFonts w:ascii="Times New Roman" w:eastAsia="Times New Roman" w:hAnsi="Times New Roman" w:cs="Times New Roman"/>
          <w:kern w:val="16"/>
          <w:sz w:val="26"/>
          <w:szCs w:val="26"/>
        </w:rPr>
        <w:t>unicipal regulamentará as dimensões, material, bem como, o prazo em que a empresa ficará autorizada à exploração do espaço público.</w:t>
      </w:r>
    </w:p>
    <w:p w:rsidR="001D70D4" w:rsidRPr="00A020DB" w:rsidP="001D70D4" w14:paraId="7B67E5CC" w14:textId="77777777">
      <w:pPr>
        <w:ind w:firstLine="1418"/>
        <w:jc w:val="both"/>
        <w:rPr>
          <w:rFonts w:ascii="Times New Roman" w:eastAsia="Times New Roman" w:hAnsi="Times New Roman" w:cs="Times New Roman"/>
          <w:kern w:val="16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kern w:val="16"/>
          <w:sz w:val="26"/>
          <w:szCs w:val="26"/>
        </w:rPr>
        <w:t>Art. 8</w:t>
      </w:r>
      <w:r w:rsidRPr="006845B1">
        <w:rPr>
          <w:rFonts w:ascii="Times New Roman" w:eastAsia="Times New Roman" w:hAnsi="Times New Roman" w:cs="Times New Roman"/>
          <w:b/>
          <w:kern w:val="16"/>
          <w:sz w:val="26"/>
          <w:szCs w:val="26"/>
        </w:rPr>
        <w:t>º</w:t>
      </w:r>
      <w:r w:rsidRPr="00A020DB">
        <w:rPr>
          <w:rFonts w:ascii="Times New Roman" w:eastAsia="Times New Roman" w:hAnsi="Times New Roman" w:cs="Times New Roman"/>
          <w:kern w:val="16"/>
          <w:sz w:val="26"/>
          <w:szCs w:val="26"/>
        </w:rPr>
        <w:t xml:space="preserve"> São obrigações da empresa autorizada à exploração do espaço público:</w:t>
      </w:r>
    </w:p>
    <w:p w:rsidR="001D70D4" w:rsidRPr="00A020DB" w:rsidP="001D70D4" w14:paraId="5BE7B4D9" w14:textId="77777777">
      <w:pPr>
        <w:ind w:left="1418"/>
        <w:jc w:val="both"/>
        <w:rPr>
          <w:rFonts w:ascii="Times New Roman" w:eastAsia="Times New Roman" w:hAnsi="Times New Roman" w:cs="Times New Roman"/>
          <w:kern w:val="16"/>
          <w:sz w:val="26"/>
          <w:szCs w:val="26"/>
        </w:rPr>
      </w:pPr>
      <w:r w:rsidRPr="00A020DB">
        <w:rPr>
          <w:rFonts w:ascii="Times New Roman" w:eastAsia="Times New Roman" w:hAnsi="Times New Roman" w:cs="Times New Roman"/>
          <w:kern w:val="16"/>
          <w:sz w:val="26"/>
          <w:szCs w:val="26"/>
        </w:rPr>
        <w:t xml:space="preserve">I – </w:t>
      </w:r>
      <w:r w:rsidRPr="00A020DB">
        <w:rPr>
          <w:rFonts w:ascii="Times New Roman" w:eastAsia="Times New Roman" w:hAnsi="Times New Roman" w:cs="Times New Roman"/>
          <w:kern w:val="16"/>
          <w:sz w:val="26"/>
          <w:szCs w:val="26"/>
        </w:rPr>
        <w:t>dar</w:t>
      </w:r>
      <w:r w:rsidRPr="00A020DB">
        <w:rPr>
          <w:rFonts w:ascii="Times New Roman" w:eastAsia="Times New Roman" w:hAnsi="Times New Roman" w:cs="Times New Roman"/>
          <w:kern w:val="16"/>
          <w:sz w:val="26"/>
          <w:szCs w:val="26"/>
        </w:rPr>
        <w:t xml:space="preserve"> total cumprimento </w:t>
      </w:r>
      <w:r w:rsidRPr="00A020DB">
        <w:rPr>
          <w:rFonts w:ascii="Times New Roman" w:eastAsia="Times New Roman" w:hAnsi="Times New Roman" w:cs="Times New Roman"/>
          <w:kern w:val="16"/>
          <w:sz w:val="26"/>
          <w:szCs w:val="26"/>
        </w:rPr>
        <w:t>a</w:t>
      </w:r>
      <w:r w:rsidRPr="00A020DB">
        <w:rPr>
          <w:rFonts w:ascii="Times New Roman" w:eastAsia="Times New Roman" w:hAnsi="Times New Roman" w:cs="Times New Roman"/>
          <w:kern w:val="16"/>
          <w:sz w:val="26"/>
          <w:szCs w:val="26"/>
        </w:rPr>
        <w:t xml:space="preserve"> presente lei;</w:t>
      </w:r>
    </w:p>
    <w:p w:rsidR="001D70D4" w:rsidRPr="00A020DB" w:rsidP="001D70D4" w14:paraId="6311DED8" w14:textId="77777777">
      <w:pPr>
        <w:ind w:firstLine="1418"/>
        <w:jc w:val="both"/>
        <w:rPr>
          <w:rFonts w:ascii="Times New Roman" w:eastAsia="Times New Roman" w:hAnsi="Times New Roman" w:cs="Times New Roman"/>
          <w:kern w:val="16"/>
          <w:sz w:val="26"/>
          <w:szCs w:val="26"/>
        </w:rPr>
      </w:pPr>
      <w:r w:rsidRPr="00A020DB">
        <w:rPr>
          <w:rFonts w:ascii="Times New Roman" w:eastAsia="Times New Roman" w:hAnsi="Times New Roman" w:cs="Times New Roman"/>
          <w:kern w:val="16"/>
          <w:sz w:val="26"/>
          <w:szCs w:val="26"/>
        </w:rPr>
        <w:t xml:space="preserve">II – </w:t>
      </w:r>
      <w:r w:rsidRPr="00A020DB">
        <w:rPr>
          <w:rFonts w:ascii="Times New Roman" w:eastAsia="Times New Roman" w:hAnsi="Times New Roman" w:cs="Times New Roman"/>
          <w:kern w:val="16"/>
          <w:sz w:val="26"/>
          <w:szCs w:val="26"/>
        </w:rPr>
        <w:t>exibir</w:t>
      </w:r>
      <w:r w:rsidRPr="00A020DB">
        <w:rPr>
          <w:rFonts w:ascii="Times New Roman" w:eastAsia="Times New Roman" w:hAnsi="Times New Roman" w:cs="Times New Roman"/>
          <w:kern w:val="16"/>
          <w:sz w:val="26"/>
          <w:szCs w:val="26"/>
        </w:rPr>
        <w:t>, sempre que exigido pela fiscalização, os documentos e contratos de aluguel fixados com as empresas privadas em relação ao espaço reservado para a divulgação e propaganda;</w:t>
      </w:r>
    </w:p>
    <w:p w:rsidR="001D70D4" w:rsidRPr="00A020DB" w:rsidP="001D70D4" w14:paraId="3F9EE188" w14:textId="77777777">
      <w:pPr>
        <w:ind w:firstLine="1418"/>
        <w:jc w:val="both"/>
        <w:rPr>
          <w:rFonts w:ascii="Times New Roman" w:eastAsia="Times New Roman" w:hAnsi="Times New Roman" w:cs="Times New Roman"/>
          <w:kern w:val="16"/>
          <w:sz w:val="26"/>
          <w:szCs w:val="26"/>
        </w:rPr>
      </w:pPr>
      <w:r w:rsidRPr="00A020DB">
        <w:rPr>
          <w:rFonts w:ascii="Times New Roman" w:eastAsia="Times New Roman" w:hAnsi="Times New Roman" w:cs="Times New Roman"/>
          <w:kern w:val="16"/>
          <w:sz w:val="26"/>
          <w:szCs w:val="26"/>
        </w:rPr>
        <w:t>III – determinar prazo em que cada empresa poderá permanecer com a divulgação e propaganda de seus produtos, comprometendo-se a trocá-las em caso de serem danificadas.</w:t>
      </w:r>
    </w:p>
    <w:p w:rsidR="001D70D4" w:rsidRPr="00A020DB" w:rsidP="001D70D4" w14:paraId="4D3EE8CF" w14:textId="77777777">
      <w:pPr>
        <w:ind w:left="708" w:firstLine="708"/>
        <w:jc w:val="both"/>
        <w:rPr>
          <w:rFonts w:ascii="Times New Roman" w:eastAsia="Times New Roman" w:hAnsi="Times New Roman" w:cs="Times New Roman"/>
          <w:kern w:val="16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kern w:val="16"/>
          <w:sz w:val="26"/>
          <w:szCs w:val="26"/>
        </w:rPr>
        <w:t>Art. 9</w:t>
      </w:r>
      <w:r>
        <w:rPr>
          <w:rFonts w:ascii="Times New Roman" w:eastAsia="Times New Roman" w:hAnsi="Times New Roman" w:cs="Times New Roman"/>
          <w:kern w:val="16"/>
          <w:sz w:val="26"/>
          <w:szCs w:val="26"/>
        </w:rPr>
        <w:t xml:space="preserve"> </w:t>
      </w:r>
      <w:r w:rsidRPr="00A020DB">
        <w:rPr>
          <w:rFonts w:ascii="Times New Roman" w:eastAsia="Times New Roman" w:hAnsi="Times New Roman" w:cs="Times New Roman"/>
          <w:kern w:val="16"/>
          <w:sz w:val="26"/>
          <w:szCs w:val="26"/>
        </w:rPr>
        <w:t>As infrações ao disposto nesta lei serão punidas com:</w:t>
      </w:r>
    </w:p>
    <w:p w:rsidR="001D70D4" w:rsidRPr="00A020DB" w:rsidP="001D70D4" w14:paraId="01763534" w14:textId="77777777">
      <w:pPr>
        <w:ind w:left="708" w:firstLine="708"/>
        <w:jc w:val="both"/>
        <w:rPr>
          <w:rFonts w:ascii="Times New Roman" w:eastAsia="Times New Roman" w:hAnsi="Times New Roman" w:cs="Times New Roman"/>
          <w:kern w:val="16"/>
          <w:sz w:val="26"/>
          <w:szCs w:val="26"/>
        </w:rPr>
      </w:pPr>
      <w:r w:rsidRPr="00A020DB">
        <w:rPr>
          <w:rFonts w:ascii="Times New Roman" w:eastAsia="Times New Roman" w:hAnsi="Times New Roman" w:cs="Times New Roman"/>
          <w:kern w:val="16"/>
          <w:sz w:val="26"/>
          <w:szCs w:val="26"/>
        </w:rPr>
        <w:t>I – advertência e multa;</w:t>
      </w:r>
    </w:p>
    <w:p w:rsidR="001D70D4" w:rsidP="001D70D4" w14:paraId="2EE3C3DD" w14:textId="77777777">
      <w:pPr>
        <w:ind w:left="708" w:firstLine="708"/>
        <w:jc w:val="both"/>
        <w:rPr>
          <w:rFonts w:ascii="Times New Roman" w:eastAsia="Times New Roman" w:hAnsi="Times New Roman" w:cs="Times New Roman"/>
          <w:kern w:val="16"/>
          <w:sz w:val="26"/>
          <w:szCs w:val="26"/>
        </w:rPr>
      </w:pPr>
      <w:r w:rsidRPr="00A020DB">
        <w:rPr>
          <w:rFonts w:ascii="Times New Roman" w:eastAsia="Times New Roman" w:hAnsi="Times New Roman" w:cs="Times New Roman"/>
          <w:kern w:val="16"/>
          <w:sz w:val="26"/>
          <w:szCs w:val="26"/>
        </w:rPr>
        <w:t xml:space="preserve">II – </w:t>
      </w:r>
      <w:r w:rsidRPr="00A020DB">
        <w:rPr>
          <w:rFonts w:ascii="Times New Roman" w:eastAsia="Times New Roman" w:hAnsi="Times New Roman" w:cs="Times New Roman"/>
          <w:kern w:val="16"/>
          <w:sz w:val="26"/>
          <w:szCs w:val="26"/>
        </w:rPr>
        <w:t>multa</w:t>
      </w:r>
      <w:r w:rsidRPr="00A020DB">
        <w:rPr>
          <w:rFonts w:ascii="Times New Roman" w:eastAsia="Times New Roman" w:hAnsi="Times New Roman" w:cs="Times New Roman"/>
          <w:kern w:val="16"/>
          <w:sz w:val="26"/>
          <w:szCs w:val="26"/>
        </w:rPr>
        <w:t>, que em caso de reincidência será aplicada em dobro.</w:t>
      </w:r>
    </w:p>
    <w:p w:rsidR="001D70D4" w:rsidRPr="00A020DB" w:rsidP="001D70D4" w14:paraId="72DDC30F" w14:textId="77777777">
      <w:pPr>
        <w:ind w:left="708" w:firstLine="708"/>
        <w:jc w:val="both"/>
        <w:rPr>
          <w:rFonts w:ascii="Times New Roman" w:eastAsia="Times New Roman" w:hAnsi="Times New Roman" w:cs="Times New Roman"/>
          <w:kern w:val="16"/>
          <w:sz w:val="26"/>
          <w:szCs w:val="26"/>
        </w:rPr>
      </w:pPr>
      <w:r>
        <w:rPr>
          <w:rFonts w:ascii="Times New Roman" w:eastAsia="Times New Roman" w:hAnsi="Times New Roman" w:cs="Times New Roman"/>
          <w:kern w:val="16"/>
          <w:sz w:val="26"/>
          <w:szCs w:val="26"/>
        </w:rPr>
        <w:t>III – Suspensão da parceria, após a terceira infração.</w:t>
      </w:r>
    </w:p>
    <w:p w:rsidR="001D70D4" w:rsidRPr="00A020DB" w:rsidP="001D70D4" w14:paraId="4091109F" w14:textId="77777777">
      <w:pPr>
        <w:ind w:firstLine="1416"/>
        <w:jc w:val="both"/>
        <w:rPr>
          <w:rFonts w:ascii="Times New Roman" w:eastAsia="Times New Roman" w:hAnsi="Times New Roman" w:cs="Times New Roman"/>
          <w:kern w:val="16"/>
          <w:sz w:val="26"/>
          <w:szCs w:val="26"/>
        </w:rPr>
      </w:pPr>
      <w:r w:rsidRPr="00926A0B">
        <w:rPr>
          <w:rFonts w:ascii="Times New Roman" w:eastAsia="Times New Roman" w:hAnsi="Times New Roman" w:cs="Times New Roman"/>
          <w:b/>
          <w:bCs/>
          <w:kern w:val="16"/>
          <w:sz w:val="26"/>
          <w:szCs w:val="26"/>
        </w:rPr>
        <w:t>§ 1º –</w:t>
      </w:r>
      <w:r w:rsidRPr="00A020DB">
        <w:rPr>
          <w:rFonts w:ascii="Times New Roman" w:eastAsia="Times New Roman" w:hAnsi="Times New Roman" w:cs="Times New Roman"/>
          <w:kern w:val="16"/>
          <w:sz w:val="26"/>
          <w:szCs w:val="26"/>
        </w:rPr>
        <w:t xml:space="preserve"> As punições acima aplicadas, isolada ou conjuntamente, em decorrência da gravidade do ato praticado, garantindo sempre a ampla defesa e o contraditório, através de processo administrativo.</w:t>
      </w:r>
    </w:p>
    <w:p w:rsidR="001D70D4" w:rsidRPr="00A020DB" w:rsidP="001D70D4" w14:paraId="183770DE" w14:textId="77777777">
      <w:pPr>
        <w:ind w:firstLine="1416"/>
        <w:jc w:val="both"/>
        <w:rPr>
          <w:rFonts w:ascii="Times New Roman" w:eastAsia="Times New Roman" w:hAnsi="Times New Roman" w:cs="Times New Roman"/>
          <w:kern w:val="16"/>
          <w:sz w:val="26"/>
          <w:szCs w:val="26"/>
        </w:rPr>
      </w:pPr>
      <w:r w:rsidRPr="00926A0B">
        <w:rPr>
          <w:rFonts w:ascii="Times New Roman" w:eastAsia="Times New Roman" w:hAnsi="Times New Roman" w:cs="Times New Roman"/>
          <w:b/>
          <w:bCs/>
          <w:kern w:val="16"/>
          <w:sz w:val="26"/>
          <w:szCs w:val="26"/>
        </w:rPr>
        <w:t>§ 2º –</w:t>
      </w:r>
      <w:r w:rsidRPr="00A020DB">
        <w:rPr>
          <w:rFonts w:ascii="Times New Roman" w:eastAsia="Times New Roman" w:hAnsi="Times New Roman" w:cs="Times New Roman"/>
          <w:kern w:val="16"/>
          <w:sz w:val="26"/>
          <w:szCs w:val="26"/>
        </w:rPr>
        <w:t xml:space="preserve"> O </w:t>
      </w:r>
      <w:r>
        <w:rPr>
          <w:rFonts w:ascii="Times New Roman" w:eastAsia="Times New Roman" w:hAnsi="Times New Roman" w:cs="Times New Roman"/>
          <w:kern w:val="16"/>
          <w:sz w:val="26"/>
          <w:szCs w:val="26"/>
        </w:rPr>
        <w:t>valor da multa será de 100 UFMS</w:t>
      </w:r>
      <w:r w:rsidRPr="00A020DB">
        <w:rPr>
          <w:rFonts w:ascii="Times New Roman" w:eastAsia="Times New Roman" w:hAnsi="Times New Roman" w:cs="Times New Roman"/>
          <w:kern w:val="16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kern w:val="16"/>
          <w:sz w:val="26"/>
          <w:szCs w:val="26"/>
        </w:rPr>
        <w:t>Unidade Fiscal do Município de Sumaré</w:t>
      </w:r>
      <w:r w:rsidRPr="00A020DB">
        <w:rPr>
          <w:rFonts w:ascii="Times New Roman" w:eastAsia="Times New Roman" w:hAnsi="Times New Roman" w:cs="Times New Roman"/>
          <w:kern w:val="16"/>
          <w:sz w:val="26"/>
          <w:szCs w:val="26"/>
        </w:rPr>
        <w:t>). Em caso de reincidência o valor será aplicado em dobro.</w:t>
      </w:r>
    </w:p>
    <w:p w:rsidR="001D70D4" w:rsidRPr="00A020DB" w:rsidP="001D70D4" w14:paraId="21F1A49B" w14:textId="77777777">
      <w:pPr>
        <w:ind w:firstLine="1418"/>
        <w:jc w:val="both"/>
        <w:rPr>
          <w:rFonts w:ascii="Times New Roman" w:eastAsia="Times New Roman" w:hAnsi="Times New Roman" w:cs="Times New Roman"/>
          <w:kern w:val="16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kern w:val="16"/>
          <w:sz w:val="26"/>
          <w:szCs w:val="26"/>
        </w:rPr>
        <w:t>Art. 10</w:t>
      </w:r>
      <w:r w:rsidRPr="00A020DB">
        <w:rPr>
          <w:rFonts w:ascii="Times New Roman" w:eastAsia="Times New Roman" w:hAnsi="Times New Roman" w:cs="Times New Roman"/>
          <w:kern w:val="16"/>
          <w:sz w:val="26"/>
          <w:szCs w:val="26"/>
        </w:rPr>
        <w:t xml:space="preserve"> O Poder Executivo regula</w:t>
      </w:r>
      <w:r>
        <w:rPr>
          <w:rFonts w:ascii="Times New Roman" w:eastAsia="Times New Roman" w:hAnsi="Times New Roman" w:cs="Times New Roman"/>
          <w:kern w:val="16"/>
          <w:sz w:val="26"/>
          <w:szCs w:val="26"/>
        </w:rPr>
        <w:t xml:space="preserve">mentará esta lei no prazo de 60 </w:t>
      </w:r>
      <w:r w:rsidRPr="00A020DB">
        <w:rPr>
          <w:rFonts w:ascii="Times New Roman" w:eastAsia="Times New Roman" w:hAnsi="Times New Roman" w:cs="Times New Roman"/>
          <w:kern w:val="16"/>
          <w:sz w:val="26"/>
          <w:szCs w:val="26"/>
        </w:rPr>
        <w:t>(sessenta) dias, a partir da sua publicação.</w:t>
      </w:r>
    </w:p>
    <w:p w:rsidR="001D70D4" w:rsidRPr="00A020DB" w:rsidP="001D70D4" w14:paraId="4E448B60" w14:textId="77777777">
      <w:pPr>
        <w:ind w:firstLine="1418"/>
        <w:jc w:val="both"/>
        <w:rPr>
          <w:rFonts w:ascii="Times New Roman" w:eastAsia="Times New Roman" w:hAnsi="Times New Roman" w:cs="Times New Roman"/>
          <w:kern w:val="16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kern w:val="16"/>
          <w:sz w:val="26"/>
          <w:szCs w:val="26"/>
        </w:rPr>
        <w:t>Art. 11</w:t>
      </w:r>
      <w:r>
        <w:rPr>
          <w:rFonts w:ascii="Times New Roman" w:eastAsia="Times New Roman" w:hAnsi="Times New Roman" w:cs="Times New Roman"/>
          <w:kern w:val="16"/>
          <w:sz w:val="26"/>
          <w:szCs w:val="26"/>
        </w:rPr>
        <w:t xml:space="preserve"> </w:t>
      </w:r>
      <w:r w:rsidRPr="00A020DB">
        <w:rPr>
          <w:rFonts w:ascii="Times New Roman" w:eastAsia="Times New Roman" w:hAnsi="Times New Roman" w:cs="Times New Roman"/>
          <w:kern w:val="16"/>
          <w:sz w:val="26"/>
          <w:szCs w:val="26"/>
        </w:rPr>
        <w:t>As despesas decorrentes da execução da presente lei, correrão por conta de dotação orçamentária própria e suplementar se necessária.</w:t>
      </w:r>
    </w:p>
    <w:p w:rsidR="001D70D4" w:rsidP="001D70D4" w14:paraId="36A3BD23" w14:textId="77777777">
      <w:pPr>
        <w:ind w:left="708" w:firstLine="708"/>
        <w:jc w:val="both"/>
        <w:rPr>
          <w:rFonts w:ascii="Times New Roman" w:eastAsia="Times New Roman" w:hAnsi="Times New Roman" w:cs="Times New Roman"/>
          <w:kern w:val="16"/>
          <w:sz w:val="26"/>
          <w:szCs w:val="26"/>
        </w:rPr>
      </w:pPr>
      <w:r w:rsidRPr="006845B1">
        <w:rPr>
          <w:rFonts w:ascii="Times New Roman" w:eastAsia="Times New Roman" w:hAnsi="Times New Roman" w:cs="Times New Roman"/>
          <w:b/>
          <w:kern w:val="16"/>
          <w:sz w:val="26"/>
          <w:szCs w:val="26"/>
        </w:rPr>
        <w:t>Art. 1</w:t>
      </w:r>
      <w:r>
        <w:rPr>
          <w:rFonts w:ascii="Times New Roman" w:eastAsia="Times New Roman" w:hAnsi="Times New Roman" w:cs="Times New Roman"/>
          <w:b/>
          <w:kern w:val="16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kern w:val="16"/>
          <w:sz w:val="26"/>
          <w:szCs w:val="26"/>
        </w:rPr>
        <w:t xml:space="preserve"> </w:t>
      </w:r>
      <w:r w:rsidRPr="00A020DB">
        <w:rPr>
          <w:rFonts w:ascii="Times New Roman" w:eastAsia="Times New Roman" w:hAnsi="Times New Roman" w:cs="Times New Roman"/>
          <w:kern w:val="16"/>
          <w:sz w:val="26"/>
          <w:szCs w:val="26"/>
        </w:rPr>
        <w:t>Esta lei entra em vigor na data da sua publicação.</w:t>
      </w:r>
    </w:p>
    <w:p w:rsidR="00DD4625" w14:paraId="429BCAB2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DD4625" w14:paraId="6DBBE67A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DD4625" w14:paraId="5C85D207" w14:textId="77777777">
      <w:pPr>
        <w:spacing w:line="276" w:lineRule="auto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</w:t>
      </w:r>
      <w:r w:rsidR="001D70D4">
        <w:rPr>
          <w:rFonts w:ascii="Arial" w:eastAsia="Arial" w:hAnsi="Arial" w:cs="Arial"/>
          <w:sz w:val="24"/>
          <w:szCs w:val="24"/>
        </w:rPr>
        <w:t>Sumaré</w:t>
      </w:r>
      <w:r>
        <w:rPr>
          <w:rFonts w:ascii="Arial" w:eastAsia="Arial" w:hAnsi="Arial" w:cs="Arial"/>
          <w:sz w:val="24"/>
          <w:szCs w:val="24"/>
        </w:rPr>
        <w:t xml:space="preserve">, </w:t>
      </w:r>
      <w:r w:rsidR="001D70D4">
        <w:rPr>
          <w:rFonts w:ascii="Arial" w:eastAsia="Arial" w:hAnsi="Arial" w:cs="Arial"/>
          <w:sz w:val="24"/>
          <w:szCs w:val="24"/>
        </w:rPr>
        <w:t>02</w:t>
      </w:r>
      <w:r>
        <w:rPr>
          <w:rFonts w:ascii="Arial" w:eastAsia="Arial" w:hAnsi="Arial" w:cs="Arial"/>
          <w:sz w:val="24"/>
          <w:szCs w:val="24"/>
        </w:rPr>
        <w:t xml:space="preserve"> de março de 202</w:t>
      </w:r>
      <w:r w:rsidR="001D70D4">
        <w:rPr>
          <w:rFonts w:ascii="Arial" w:eastAsia="Arial" w:hAnsi="Arial" w:cs="Arial"/>
          <w:sz w:val="24"/>
          <w:szCs w:val="24"/>
        </w:rPr>
        <w:t>3</w:t>
      </w:r>
    </w:p>
    <w:p w:rsidR="001D70D4" w:rsidP="001D70D4" w14:paraId="14D72C30" w14:textId="77777777">
      <w:pPr>
        <w:spacing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3242945</wp:posOffset>
            </wp:positionH>
            <wp:positionV relativeFrom="paragraph">
              <wp:posOffset>120015</wp:posOffset>
            </wp:positionV>
            <wp:extent cx="1362075" cy="1613535"/>
            <wp:effectExtent l="0" t="0" r="9525" b="5715"/>
            <wp:wrapSquare wrapText="bothSides"/>
            <wp:docPr id="1527961933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5059283" name="image3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613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D70D4" w:rsidP="001D70D4" w14:paraId="1DC6F885" w14:textId="77777777">
      <w:pPr>
        <w:spacing w:line="276" w:lineRule="auto"/>
        <w:rPr>
          <w:rFonts w:ascii="Arial" w:eastAsia="Arial" w:hAnsi="Arial" w:cs="Arial"/>
          <w:sz w:val="24"/>
          <w:szCs w:val="24"/>
        </w:rPr>
      </w:pPr>
    </w:p>
    <w:p w:rsidR="001D70D4" w:rsidP="001D70D4" w14:paraId="7538B9F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6"/>
          <w:sz w:val="26"/>
          <w:szCs w:val="26"/>
        </w:rPr>
      </w:pPr>
    </w:p>
    <w:p w:rsidR="001D70D4" w:rsidP="001D70D4" w14:paraId="1C423229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6"/>
          <w:sz w:val="26"/>
          <w:szCs w:val="26"/>
        </w:rPr>
      </w:pPr>
    </w:p>
    <w:p w:rsidR="001D70D4" w:rsidRPr="00E77BB2" w:rsidP="001D70D4" w14:paraId="328B200B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6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kern w:val="16"/>
          <w:sz w:val="26"/>
          <w:szCs w:val="26"/>
        </w:rPr>
        <w:t>DIGÃO</w:t>
      </w:r>
    </w:p>
    <w:p w:rsidR="001D70D4" w:rsidRPr="00E77BB2" w:rsidP="001D70D4" w14:paraId="1E5914F9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6"/>
          <w:sz w:val="26"/>
          <w:szCs w:val="26"/>
        </w:rPr>
      </w:pPr>
      <w:r w:rsidRPr="00E77BB2">
        <w:rPr>
          <w:rFonts w:ascii="Times New Roman" w:eastAsia="Times New Roman" w:hAnsi="Times New Roman" w:cs="Times New Roman"/>
          <w:b/>
          <w:bCs/>
          <w:kern w:val="16"/>
          <w:sz w:val="26"/>
          <w:szCs w:val="26"/>
        </w:rPr>
        <w:t>VEREADOR</w:t>
      </w:r>
    </w:p>
    <w:p w:rsidR="001D70D4" w:rsidP="001D70D4" w14:paraId="5A86592A" w14:textId="77777777">
      <w:pPr>
        <w:spacing w:line="276" w:lineRule="auto"/>
        <w:rPr>
          <w:rFonts w:ascii="Arial" w:eastAsia="Arial" w:hAnsi="Arial" w:cs="Arial"/>
          <w:sz w:val="24"/>
          <w:szCs w:val="24"/>
        </w:rPr>
      </w:pPr>
    </w:p>
    <w:p w:rsidR="00DD4625" w14:paraId="6F178FC0" w14:textId="77777777">
      <w:pPr>
        <w:spacing w:line="276" w:lineRule="auto"/>
        <w:jc w:val="center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:rsidR="00DD4625" w14:paraId="75F29D60" w14:textId="77777777">
      <w:pPr>
        <w:jc w:val="center"/>
        <w:rPr>
          <w:rFonts w:ascii="Arial" w:eastAsia="Arial" w:hAnsi="Arial" w:cs="Arial"/>
          <w:sz w:val="24"/>
          <w:szCs w:val="24"/>
        </w:rPr>
      </w:pPr>
    </w:p>
    <w:p w:rsidR="00DD4625" w14:paraId="778C69FA" w14:textId="77777777">
      <w:pPr>
        <w:rPr>
          <w:sz w:val="24"/>
          <w:szCs w:val="24"/>
        </w:rPr>
      </w:pPr>
    </w:p>
    <w:p w:rsidR="00DD4625" w14:paraId="60CA90A2" w14:textId="77777777">
      <w:pPr>
        <w:rPr>
          <w:sz w:val="24"/>
          <w:szCs w:val="24"/>
        </w:rPr>
      </w:pPr>
    </w:p>
    <w:p w:rsidR="00DD4625" w14:paraId="561B7795" w14:textId="77777777">
      <w:pPr>
        <w:rPr>
          <w:sz w:val="24"/>
          <w:szCs w:val="24"/>
        </w:rPr>
      </w:pPr>
    </w:p>
    <w:p w:rsidR="00DD4625" w14:paraId="76C77C12" w14:textId="77777777">
      <w:pPr>
        <w:rPr>
          <w:sz w:val="24"/>
          <w:szCs w:val="24"/>
        </w:rPr>
      </w:pPr>
    </w:p>
    <w:p w:rsidR="00DD4625" w14:paraId="5DEFC2C9" w14:textId="77777777">
      <w:pPr>
        <w:rPr>
          <w:sz w:val="24"/>
          <w:szCs w:val="24"/>
        </w:rPr>
      </w:pPr>
    </w:p>
    <w:p w:rsidR="00DD4625" w14:paraId="521089C9" w14:textId="77777777">
      <w:pPr>
        <w:rPr>
          <w:sz w:val="24"/>
          <w:szCs w:val="24"/>
        </w:rPr>
      </w:pPr>
    </w:p>
    <w:p w:rsidR="00DD4625" w14:paraId="5F82CC05" w14:textId="77777777">
      <w:pPr>
        <w:rPr>
          <w:sz w:val="24"/>
          <w:szCs w:val="24"/>
        </w:rPr>
      </w:pPr>
    </w:p>
    <w:p w:rsidR="00DD4625" w14:paraId="37D9BA27" w14:textId="77777777">
      <w:pPr>
        <w:spacing w:after="0" w:line="240" w:lineRule="auto"/>
        <w:jc w:val="center"/>
        <w:rPr>
          <w:sz w:val="24"/>
          <w:szCs w:val="24"/>
        </w:rPr>
      </w:pPr>
    </w:p>
    <w:p w:rsidR="002D7FD7" w14:paraId="36C737F2" w14:textId="77777777">
      <w:pPr>
        <w:spacing w:after="0" w:line="240" w:lineRule="auto"/>
        <w:jc w:val="center"/>
        <w:rPr>
          <w:sz w:val="24"/>
          <w:szCs w:val="24"/>
        </w:rPr>
      </w:pPr>
    </w:p>
    <w:p w:rsidR="002D7FD7" w14:paraId="13BA0739" w14:textId="77777777">
      <w:pPr>
        <w:spacing w:after="0" w:line="240" w:lineRule="auto"/>
        <w:jc w:val="center"/>
        <w:rPr>
          <w:sz w:val="24"/>
          <w:szCs w:val="24"/>
        </w:rPr>
      </w:pPr>
    </w:p>
    <w:p w:rsidR="002D7FD7" w14:paraId="62B3D40C" w14:textId="77777777">
      <w:pPr>
        <w:spacing w:after="0" w:line="240" w:lineRule="auto"/>
        <w:jc w:val="center"/>
        <w:rPr>
          <w:sz w:val="24"/>
          <w:szCs w:val="24"/>
        </w:rPr>
      </w:pPr>
    </w:p>
    <w:p w:rsidR="00DD4625" w14:paraId="27DAAEF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JUSTIFICATIVA</w:t>
      </w:r>
    </w:p>
    <w:p w:rsidR="00DD4625" w14:paraId="0B782FED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DD4625" w14:paraId="1CD34EEC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D4625" w14:paraId="71877392" w14:textId="77777777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Senhor Presidente,</w:t>
      </w:r>
    </w:p>
    <w:p w:rsidR="00DD4625" w14:paraId="74699EF3" w14:textId="77777777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Senhores Vereadores,</w:t>
      </w:r>
    </w:p>
    <w:p w:rsidR="00DD4625" w14:paraId="1303B44F" w14:textId="77777777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DD4625" w14:paraId="1029010F" w14:textId="7777777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1D70D4" w:rsidP="001D70D4" w14:paraId="101A656F" w14:textId="77777777">
      <w:pPr>
        <w:shd w:val="clear" w:color="auto" w:fill="FFFFFF"/>
        <w:spacing w:after="240" w:line="240" w:lineRule="auto"/>
        <w:ind w:firstLine="720"/>
        <w:jc w:val="both"/>
        <w:rPr>
          <w:rFonts w:ascii="Times New Roman" w:eastAsia="Times New Roman" w:hAnsi="Times New Roman" w:cs="Times New Roman"/>
          <w:kern w:val="16"/>
          <w:sz w:val="26"/>
          <w:szCs w:val="26"/>
        </w:rPr>
      </w:pPr>
      <w:r>
        <w:rPr>
          <w:rFonts w:ascii="Times New Roman" w:eastAsia="Times New Roman" w:hAnsi="Times New Roman" w:cs="Times New Roman"/>
          <w:kern w:val="16"/>
          <w:sz w:val="26"/>
          <w:szCs w:val="26"/>
        </w:rPr>
        <w:tab/>
      </w:r>
      <w:r w:rsidRPr="00D42EB5">
        <w:rPr>
          <w:rFonts w:ascii="Times New Roman" w:eastAsia="Times New Roman" w:hAnsi="Times New Roman" w:cs="Times New Roman"/>
          <w:kern w:val="16"/>
          <w:sz w:val="26"/>
          <w:szCs w:val="26"/>
        </w:rPr>
        <w:t>As placas de identificações de ruas, praças e avenidas são objetos de suma importância para a rápida localização de edificações e pessoas no seio da comunidade, sendo um serviço que deve ser disponibilizado pelo Poder Executivo Municipal.</w:t>
      </w:r>
      <w:r w:rsidRPr="00D42EB5">
        <w:rPr>
          <w:rFonts w:ascii="Times New Roman" w:eastAsia="Times New Roman" w:hAnsi="Times New Roman" w:cs="Times New Roman"/>
          <w:kern w:val="16"/>
          <w:sz w:val="26"/>
          <w:szCs w:val="26"/>
        </w:rPr>
        <w:br/>
      </w:r>
      <w:r>
        <w:rPr>
          <w:rFonts w:ascii="Times New Roman" w:eastAsia="Times New Roman" w:hAnsi="Times New Roman" w:cs="Times New Roman"/>
          <w:kern w:val="16"/>
          <w:sz w:val="26"/>
          <w:szCs w:val="26"/>
        </w:rPr>
        <w:t xml:space="preserve">           </w:t>
      </w:r>
      <w:r w:rsidRPr="00D42EB5">
        <w:rPr>
          <w:rFonts w:ascii="Times New Roman" w:eastAsia="Times New Roman" w:hAnsi="Times New Roman" w:cs="Times New Roman"/>
          <w:kern w:val="16"/>
          <w:sz w:val="26"/>
          <w:szCs w:val="26"/>
        </w:rPr>
        <w:t>Não basta o logradouro ter um nome oficializado através de Lei ou Decreto, pois o cidadão raramente toma conhecimento desses processos legislativos ou executivos. O emplacamento, ao contrário, torna público o nome do logradouro para o morador, identificando-o também para o restante</w:t>
      </w:r>
    </w:p>
    <w:p w:rsidR="001D70D4" w:rsidP="001D70D4" w14:paraId="5FB203A7" w14:textId="77777777">
      <w:pPr>
        <w:shd w:val="clear" w:color="auto" w:fill="FFFFFF"/>
        <w:spacing w:after="240" w:line="240" w:lineRule="auto"/>
        <w:ind w:firstLine="720"/>
        <w:jc w:val="both"/>
        <w:rPr>
          <w:rFonts w:ascii="Times New Roman" w:eastAsia="Times New Roman" w:hAnsi="Times New Roman" w:cs="Times New Roman"/>
          <w:kern w:val="16"/>
          <w:sz w:val="26"/>
          <w:szCs w:val="26"/>
        </w:rPr>
      </w:pPr>
      <w:r>
        <w:rPr>
          <w:rFonts w:ascii="Times New Roman" w:eastAsia="Times New Roman" w:hAnsi="Times New Roman" w:cs="Times New Roman"/>
          <w:kern w:val="16"/>
          <w:sz w:val="26"/>
          <w:szCs w:val="26"/>
        </w:rPr>
        <w:t>Facilitar a identificação das ruas é d</w:t>
      </w:r>
      <w:r w:rsidRPr="001D70D4">
        <w:rPr>
          <w:rFonts w:ascii="Times New Roman" w:eastAsia="Times New Roman" w:hAnsi="Times New Roman" w:cs="Times New Roman"/>
          <w:kern w:val="16"/>
          <w:sz w:val="26"/>
          <w:szCs w:val="26"/>
        </w:rPr>
        <w:t xml:space="preserve">e extrema importância, </w:t>
      </w:r>
      <w:r w:rsidRPr="001D70D4">
        <w:rPr>
          <w:rFonts w:ascii="Times New Roman" w:eastAsia="Times New Roman" w:hAnsi="Times New Roman" w:cs="Times New Roman"/>
          <w:kern w:val="16"/>
          <w:sz w:val="26"/>
          <w:szCs w:val="26"/>
        </w:rPr>
        <w:t>pois</w:t>
      </w:r>
      <w:r w:rsidRPr="001D70D4">
        <w:rPr>
          <w:rFonts w:ascii="Times New Roman" w:eastAsia="Times New Roman" w:hAnsi="Times New Roman" w:cs="Times New Roman"/>
          <w:kern w:val="16"/>
          <w:sz w:val="26"/>
          <w:szCs w:val="26"/>
        </w:rPr>
        <w:t xml:space="preserve"> </w:t>
      </w:r>
      <w:r w:rsidRPr="001D70D4">
        <w:rPr>
          <w:rFonts w:ascii="Times New Roman" w:eastAsia="Times New Roman" w:hAnsi="Times New Roman" w:cs="Times New Roman"/>
          <w:kern w:val="16"/>
          <w:sz w:val="26"/>
          <w:szCs w:val="26"/>
        </w:rPr>
        <w:t>poderá ajudar</w:t>
      </w:r>
      <w:r w:rsidRPr="001D70D4">
        <w:rPr>
          <w:rFonts w:ascii="Times New Roman" w:eastAsia="Times New Roman" w:hAnsi="Times New Roman" w:cs="Times New Roman"/>
          <w:kern w:val="16"/>
          <w:sz w:val="26"/>
          <w:szCs w:val="26"/>
        </w:rPr>
        <w:t xml:space="preserve"> na rápida localização de edifícios, residências, indústrias e pessoas, orientar os serviços públicos, facilitar os atendimentos de emergência, como bombeiros e </w:t>
      </w:r>
      <w:r w:rsidRPr="001D70D4">
        <w:rPr>
          <w:rFonts w:ascii="Times New Roman" w:eastAsia="Times New Roman" w:hAnsi="Times New Roman" w:cs="Times New Roman"/>
          <w:kern w:val="16"/>
          <w:sz w:val="26"/>
          <w:szCs w:val="26"/>
        </w:rPr>
        <w:t>Samú</w:t>
      </w:r>
      <w:r w:rsidRPr="001D70D4">
        <w:rPr>
          <w:rFonts w:ascii="Times New Roman" w:eastAsia="Times New Roman" w:hAnsi="Times New Roman" w:cs="Times New Roman"/>
          <w:kern w:val="16"/>
          <w:sz w:val="26"/>
          <w:szCs w:val="26"/>
        </w:rPr>
        <w:t>, brigada militar, polícia civil, entre outros serviços importantes. Facilita a identificação dos imóveis, evitando retorno de mercadorias e provisões por falta de reconhecimento do endereço de entrega.</w:t>
      </w:r>
    </w:p>
    <w:p w:rsidR="001D70D4" w:rsidP="001D70D4" w14:paraId="4B42FD93" w14:textId="77777777">
      <w:pPr>
        <w:shd w:val="clear" w:color="auto" w:fill="FFFFFF"/>
        <w:tabs>
          <w:tab w:val="left" w:pos="0"/>
        </w:tabs>
        <w:rPr>
          <w:rFonts w:ascii="Times New Roman" w:eastAsia="Times New Roman" w:hAnsi="Times New Roman" w:cs="Times New Roman"/>
          <w:kern w:val="16"/>
          <w:sz w:val="26"/>
          <w:szCs w:val="26"/>
        </w:rPr>
      </w:pPr>
      <w:r>
        <w:rPr>
          <w:rFonts w:ascii="Times New Roman" w:eastAsia="Times New Roman" w:hAnsi="Times New Roman" w:cs="Times New Roman"/>
          <w:kern w:val="16"/>
          <w:sz w:val="26"/>
          <w:szCs w:val="26"/>
        </w:rPr>
        <w:t xml:space="preserve">           </w:t>
      </w:r>
      <w:r w:rsidRPr="00D42EB5">
        <w:rPr>
          <w:rFonts w:ascii="Times New Roman" w:eastAsia="Times New Roman" w:hAnsi="Times New Roman" w:cs="Times New Roman"/>
          <w:kern w:val="16"/>
          <w:sz w:val="26"/>
          <w:szCs w:val="26"/>
        </w:rPr>
        <w:t xml:space="preserve">O nosso município possui atualmente um grande número de vias públicas sem a devida identificação, fazendo-se necessário o emplacamento das mesmas, de modo que </w:t>
      </w:r>
      <w:r>
        <w:rPr>
          <w:rFonts w:ascii="Times New Roman" w:eastAsia="Times New Roman" w:hAnsi="Times New Roman" w:cs="Times New Roman"/>
          <w:kern w:val="16"/>
          <w:sz w:val="26"/>
          <w:szCs w:val="26"/>
        </w:rPr>
        <w:t>os cidadãos e cidadãs de Sumaré</w:t>
      </w:r>
      <w:r w:rsidRPr="00D42EB5">
        <w:rPr>
          <w:rFonts w:ascii="Times New Roman" w:eastAsia="Times New Roman" w:hAnsi="Times New Roman" w:cs="Times New Roman"/>
          <w:kern w:val="16"/>
          <w:sz w:val="26"/>
          <w:szCs w:val="26"/>
        </w:rPr>
        <w:t>, possam melhor serem atendidos, principalmente no recebimento de correspondências e de outras necessidades.</w:t>
      </w:r>
    </w:p>
    <w:p w:rsidR="001D70D4" w:rsidP="001D70D4" w14:paraId="6406DD6C" w14:textId="77777777">
      <w:pPr>
        <w:shd w:val="clear" w:color="auto" w:fill="FFFFFF"/>
        <w:tabs>
          <w:tab w:val="left" w:pos="0"/>
        </w:tabs>
        <w:jc w:val="both"/>
        <w:rPr>
          <w:rFonts w:ascii="Times New Roman" w:eastAsia="Times New Roman" w:hAnsi="Times New Roman" w:cs="Times New Roman"/>
          <w:kern w:val="16"/>
          <w:sz w:val="26"/>
          <w:szCs w:val="26"/>
        </w:rPr>
      </w:pPr>
      <w:r>
        <w:rPr>
          <w:rFonts w:ascii="Times New Roman" w:eastAsia="Times New Roman" w:hAnsi="Times New Roman" w:cs="Times New Roman"/>
          <w:kern w:val="16"/>
          <w:sz w:val="26"/>
          <w:szCs w:val="26"/>
        </w:rPr>
        <w:tab/>
        <w:t>O projeto prevê, portanto, uma padronização no layout das placas e na sua afixação de modo a garantir o máximo de visualização sem prejudicar a circulação, a vegetação, fiação de postes e o patrimônio privado. Contaremos ainda com a possibilidade de parceria privada, o que garantirá agilidade e qualidade do material empregado, oferecendo em contrapartida a permissão de uso de parte da placa para exibição de propagandas próprias ou aluguel por tempo determinado, respeitando as proibições contidas no Projeto e sem prejuízo do uso pelo poder público para uso indicativo de pontos de interesse da cidade e informações de utilidade pública, de caráter informativo.</w:t>
      </w:r>
      <w:r>
        <w:rPr>
          <w:rFonts w:ascii="Times New Roman" w:eastAsia="Times New Roman" w:hAnsi="Times New Roman" w:cs="Times New Roman"/>
          <w:kern w:val="16"/>
          <w:sz w:val="26"/>
          <w:szCs w:val="26"/>
        </w:rPr>
        <w:tab/>
      </w:r>
    </w:p>
    <w:p w:rsidR="00DD4625" w14:paraId="76695D16" w14:textId="77777777">
      <w:pPr>
        <w:shd w:val="clear" w:color="auto" w:fill="FFFFFF"/>
        <w:spacing w:after="240" w:line="240" w:lineRule="auto"/>
        <w:ind w:firstLine="720"/>
        <w:jc w:val="both"/>
        <w:rPr>
          <w:rFonts w:ascii="Times New Roman" w:eastAsia="Times New Roman" w:hAnsi="Times New Roman" w:cs="Times New Roman"/>
          <w:kern w:val="16"/>
          <w:sz w:val="26"/>
          <w:szCs w:val="26"/>
        </w:rPr>
      </w:pPr>
      <w:r w:rsidRPr="001D70D4">
        <w:rPr>
          <w:rFonts w:ascii="Times New Roman" w:eastAsia="Times New Roman" w:hAnsi="Times New Roman" w:cs="Times New Roman"/>
          <w:kern w:val="16"/>
          <w:sz w:val="26"/>
          <w:szCs w:val="26"/>
        </w:rPr>
        <w:t>Tendo isso exposto, cont</w:t>
      </w:r>
      <w:r w:rsidR="001D70D4">
        <w:rPr>
          <w:rFonts w:ascii="Times New Roman" w:eastAsia="Times New Roman" w:hAnsi="Times New Roman" w:cs="Times New Roman"/>
          <w:kern w:val="16"/>
          <w:sz w:val="26"/>
          <w:szCs w:val="26"/>
        </w:rPr>
        <w:t>amos</w:t>
      </w:r>
      <w:r w:rsidRPr="001D70D4">
        <w:rPr>
          <w:rFonts w:ascii="Times New Roman" w:eastAsia="Times New Roman" w:hAnsi="Times New Roman" w:cs="Times New Roman"/>
          <w:kern w:val="16"/>
          <w:sz w:val="26"/>
          <w:szCs w:val="26"/>
        </w:rPr>
        <w:t xml:space="preserve"> com o apoio dos nobres pares para a aprovação do presente Projeto de Lei.</w:t>
      </w:r>
    </w:p>
    <w:p w:rsidR="001D70D4" w:rsidRPr="001D70D4" w14:paraId="43250190" w14:textId="77777777">
      <w:pPr>
        <w:shd w:val="clear" w:color="auto" w:fill="FFFFFF"/>
        <w:spacing w:after="240" w:line="240" w:lineRule="auto"/>
        <w:ind w:firstLine="720"/>
        <w:jc w:val="both"/>
        <w:rPr>
          <w:rFonts w:ascii="Times New Roman" w:eastAsia="Times New Roman" w:hAnsi="Times New Roman" w:cs="Times New Roman"/>
          <w:kern w:val="16"/>
          <w:sz w:val="26"/>
          <w:szCs w:val="26"/>
        </w:rPr>
      </w:pPr>
    </w:p>
    <w:p w:rsidR="00DD4625" w14:paraId="7DB9D2CA" w14:textId="77777777">
      <w:pPr>
        <w:spacing w:line="240" w:lineRule="auto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Sala das Sessões, </w:t>
      </w:r>
      <w:r w:rsidR="001D70D4">
        <w:rPr>
          <w:rFonts w:ascii="Arial" w:eastAsia="Arial" w:hAnsi="Arial" w:cs="Arial"/>
          <w:sz w:val="24"/>
          <w:szCs w:val="24"/>
        </w:rPr>
        <w:t>02</w:t>
      </w:r>
      <w:r>
        <w:rPr>
          <w:rFonts w:ascii="Arial" w:eastAsia="Arial" w:hAnsi="Arial" w:cs="Arial"/>
          <w:sz w:val="24"/>
          <w:szCs w:val="24"/>
        </w:rPr>
        <w:t xml:space="preserve"> de março de 202</w:t>
      </w:r>
      <w:r w:rsidR="001D70D4">
        <w:rPr>
          <w:rFonts w:ascii="Arial" w:eastAsia="Arial" w:hAnsi="Arial" w:cs="Arial"/>
          <w:sz w:val="24"/>
          <w:szCs w:val="24"/>
        </w:rPr>
        <w:t>3</w:t>
      </w:r>
    </w:p>
    <w:p w:rsidR="00DD4625" w14:paraId="5CD89BA6" w14:textId="77777777">
      <w:pPr>
        <w:spacing w:line="276" w:lineRule="auto"/>
        <w:jc w:val="center"/>
        <w:rPr>
          <w:rFonts w:ascii="Arial" w:eastAsia="Arial" w:hAnsi="Arial" w:cs="Arial"/>
          <w:noProof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3257550</wp:posOffset>
            </wp:positionH>
            <wp:positionV relativeFrom="paragraph">
              <wp:posOffset>0</wp:posOffset>
            </wp:positionV>
            <wp:extent cx="1362075" cy="1613535"/>
            <wp:effectExtent l="0" t="0" r="9525" b="5715"/>
            <wp:wrapSquare wrapText="bothSides"/>
            <wp:docPr id="12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2838389" name="image3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613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033B8">
        <w:rPr>
          <w:rFonts w:ascii="Arial" w:eastAsia="Arial" w:hAnsi="Arial" w:cs="Arial"/>
          <w:sz w:val="24"/>
          <w:szCs w:val="24"/>
        </w:rPr>
        <w:t xml:space="preserve"> </w:t>
      </w:r>
    </w:p>
    <w:p w:rsidR="001D70D4" w:rsidP="001D70D4" w14:paraId="7CD80A57" w14:textId="77777777">
      <w:pPr>
        <w:spacing w:line="276" w:lineRule="auto"/>
        <w:rPr>
          <w:rFonts w:ascii="Arial" w:eastAsia="Arial" w:hAnsi="Arial" w:cs="Arial"/>
          <w:noProof/>
          <w:sz w:val="24"/>
          <w:szCs w:val="24"/>
        </w:rPr>
      </w:pPr>
    </w:p>
    <w:p w:rsidR="001D70D4" w:rsidRPr="00E77BB2" w:rsidP="001D70D4" w14:paraId="0711A00C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6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kern w:val="16"/>
          <w:sz w:val="26"/>
          <w:szCs w:val="26"/>
        </w:rPr>
        <w:t>DIGÃO</w:t>
      </w:r>
    </w:p>
    <w:p w:rsidR="001D70D4" w:rsidRPr="00E77BB2" w:rsidP="001D70D4" w14:paraId="4A35AA53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6"/>
          <w:sz w:val="26"/>
          <w:szCs w:val="26"/>
        </w:rPr>
      </w:pPr>
      <w:r w:rsidRPr="00E77BB2">
        <w:rPr>
          <w:rFonts w:ascii="Times New Roman" w:eastAsia="Times New Roman" w:hAnsi="Times New Roman" w:cs="Times New Roman"/>
          <w:b/>
          <w:bCs/>
          <w:kern w:val="16"/>
          <w:sz w:val="26"/>
          <w:szCs w:val="26"/>
        </w:rPr>
        <w:t>VEREADOR</w:t>
      </w:r>
    </w:p>
    <w:p w:rsidR="001D70D4" w:rsidP="001D70D4" w14:paraId="07D41450" w14:textId="77777777">
      <w:pPr>
        <w:spacing w:line="276" w:lineRule="auto"/>
        <w:rPr>
          <w:sz w:val="24"/>
          <w:szCs w:val="24"/>
        </w:rPr>
      </w:pP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D4625" w14:paraId="42B8B5A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eading=h.3znysh7" w:colFirst="0" w:colLast="0"/>
  <w:bookmarkEnd w:id="2"/>
  <w:p w:rsidR="00DD4625" w14:paraId="4C430362" w14:textId="77777777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76200</wp:posOffset>
              </wp:positionV>
              <wp:extent cx="6275127" cy="32400"/>
              <wp:effectExtent l="0" t="0" r="0" b="0"/>
              <wp:wrapNone/>
              <wp:docPr id="1527961931" name="Conector de seta reta 152796193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76200</wp:posOffset>
              </wp:positionV>
              <wp:extent cx="6275127" cy="32400"/>
              <wp:effectExtent l="0" t="0" r="0" b="0"/>
              <wp:wrapNone/>
              <wp:docPr id="1362060989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6450524" name="image1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75127" cy="324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DD4625" w14:paraId="41E5A35D" w14:textId="77777777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D4625" w14:paraId="509C1455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D4625" w14:paraId="002ACB7B" w14:textId="77777777">
    <w:r>
      <w:rPr>
        <w:noProof/>
      </w:rPr>
      <w:drawing>
        <wp:inline distT="0" distB="0" distL="0" distR="0">
          <wp:extent cx="1526058" cy="534121"/>
          <wp:effectExtent l="0" t="0" r="0" b="0"/>
          <wp:docPr id="152796193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1603029" name="image4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-825499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27961932" name="Grupo 1527961932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44" y="0"/>
                        <a:chExt cx="7557712" cy="7560000"/>
                      </a:xfrm>
                    </wpg:grpSpPr>
                    <wpg:grpSp>
                      <wpg:cNvPr id="1" name="Grupo 1"/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" name="Retângulo 2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DD4625" w14:paraId="70DF7A0E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Pr id="3" name="Grupo 3"/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4" name="Retângulo 4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DD4625" w14:paraId="4C4390B3" w14:textId="77777777">
                                <w:pPr>
                                  <w:spacing w:after="0" w:line="240" w:lineRule="auto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Pr id="5" name="Grupo 5"/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6" name="Retângulo 6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DD4625" w14:paraId="10CEA78E" w14:textId="77777777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Pr id="7" name="Grupo 7"/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0" y="0"/>
                                <a:chExt cx="7557712" cy="10270358"/>
                              </a:xfrm>
                            </wpg:grpSpPr>
                            <wps:wsp xmlns:wps="http://schemas.microsoft.com/office/word/2010/wordprocessingShape">
                              <wps:cNvPr id="8" name="Retângulo 8"/>
                              <wps:cNvSpPr/>
                              <wps:spPr>
                                <a:xfrm>
                                  <a:off x="0" y="0"/>
                                  <a:ext cx="7557700" cy="10270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D4625" w14:paraId="5CC875E8" w14:textId="77777777">
                                    <w:pPr>
                                      <w:spacing w:after="0" w:line="240" w:lineRule="auto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s:wsp xmlns:wps="http://schemas.microsoft.com/office/word/2010/wordprocessingShape">
                              <wps:cNvPr id="9" name="Forma livre 9"/>
                              <wps:cNvSpPr/>
                              <wps:spPr>
                                <a:xfrm>
                                  <a:off x="973776" y="6519554"/>
                                  <a:ext cx="6583680" cy="193675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3050" w="10368" stroke="1">
                                      <a:moveTo>
                                        <a:pt x="7983" y="0"/>
                                      </a:moveTo>
                                      <a:lnTo>
                                        <a:pt x="7730" y="0"/>
                                      </a:lnTo>
                                      <a:lnTo>
                                        <a:pt x="7555" y="1"/>
                                      </a:lnTo>
                                      <a:lnTo>
                                        <a:pt x="7467" y="2"/>
                                      </a:lnTo>
                                      <a:lnTo>
                                        <a:pt x="7335" y="2"/>
                                      </a:lnTo>
                                      <a:lnTo>
                                        <a:pt x="6935" y="10"/>
                                      </a:lnTo>
                                      <a:lnTo>
                                        <a:pt x="6612" y="18"/>
                                      </a:lnTo>
                                      <a:lnTo>
                                        <a:pt x="6288" y="28"/>
                                      </a:lnTo>
                                      <a:lnTo>
                                        <a:pt x="6043" y="37"/>
                                      </a:lnTo>
                                      <a:lnTo>
                                        <a:pt x="5797" y="48"/>
                                      </a:lnTo>
                                      <a:lnTo>
                                        <a:pt x="5665" y="52"/>
                                      </a:lnTo>
                                      <a:lnTo>
                                        <a:pt x="5579" y="57"/>
                                      </a:lnTo>
                                      <a:lnTo>
                                        <a:pt x="5405" y="65"/>
                                      </a:lnTo>
                                      <a:lnTo>
                                        <a:pt x="5164" y="78"/>
                                      </a:lnTo>
                                      <a:lnTo>
                                        <a:pt x="4697" y="106"/>
                                      </a:lnTo>
                                      <a:lnTo>
                                        <a:pt x="4435" y="123"/>
                                      </a:lnTo>
                                      <a:lnTo>
                                        <a:pt x="4178" y="141"/>
                                      </a:lnTo>
                                      <a:lnTo>
                                        <a:pt x="3927" y="160"/>
                                      </a:lnTo>
                                      <a:lnTo>
                                        <a:pt x="3681" y="179"/>
                                      </a:lnTo>
                                      <a:lnTo>
                                        <a:pt x="3440" y="199"/>
                                      </a:lnTo>
                                      <a:lnTo>
                                        <a:pt x="3206" y="220"/>
                                      </a:lnTo>
                                      <a:lnTo>
                                        <a:pt x="2977" y="241"/>
                                      </a:lnTo>
                                      <a:lnTo>
                                        <a:pt x="2756" y="262"/>
                                      </a:lnTo>
                                      <a:lnTo>
                                        <a:pt x="2435" y="293"/>
                                      </a:lnTo>
                                      <a:lnTo>
                                        <a:pt x="2131" y="325"/>
                                      </a:lnTo>
                                      <a:lnTo>
                                        <a:pt x="1844" y="357"/>
                                      </a:lnTo>
                                      <a:lnTo>
                                        <a:pt x="1575" y="388"/>
                                      </a:lnTo>
                                      <a:lnTo>
                                        <a:pt x="1245" y="427"/>
                                      </a:lnTo>
                                      <a:lnTo>
                                        <a:pt x="951" y="464"/>
                                      </a:lnTo>
                                      <a:lnTo>
                                        <a:pt x="637" y="506"/>
                                      </a:lnTo>
                                      <a:lnTo>
                                        <a:pt x="343" y="547"/>
                                      </a:lnTo>
                                      <a:lnTo>
                                        <a:pt x="67" y="588"/>
                                      </a:lnTo>
                                      <a:lnTo>
                                        <a:pt x="52" y="591"/>
                                      </a:lnTo>
                                      <a:lnTo>
                                        <a:pt x="0" y="599"/>
                                      </a:lnTo>
                                      <a:lnTo>
                                        <a:pt x="0" y="3049"/>
                                      </a:lnTo>
                                      <a:lnTo>
                                        <a:pt x="75" y="3039"/>
                                      </a:lnTo>
                                      <a:lnTo>
                                        <a:pt x="258" y="3010"/>
                                      </a:lnTo>
                                      <a:lnTo>
                                        <a:pt x="635" y="2957"/>
                                      </a:lnTo>
                                      <a:lnTo>
                                        <a:pt x="964" y="2913"/>
                                      </a:lnTo>
                                      <a:lnTo>
                                        <a:pt x="1276" y="2873"/>
                                      </a:lnTo>
                                      <a:lnTo>
                                        <a:pt x="1536" y="2842"/>
                                      </a:lnTo>
                                      <a:lnTo>
                                        <a:pt x="1817" y="2809"/>
                                      </a:lnTo>
                                      <a:lnTo>
                                        <a:pt x="2118" y="2776"/>
                                      </a:lnTo>
                                      <a:lnTo>
                                        <a:pt x="2439" y="2742"/>
                                      </a:lnTo>
                                      <a:lnTo>
                                        <a:pt x="2663" y="2720"/>
                                      </a:lnTo>
                                      <a:lnTo>
                                        <a:pt x="2894" y="2697"/>
                                      </a:lnTo>
                                      <a:lnTo>
                                        <a:pt x="3133" y="2675"/>
                                      </a:lnTo>
                                      <a:lnTo>
                                        <a:pt x="3379" y="2653"/>
                                      </a:lnTo>
                                      <a:lnTo>
                                        <a:pt x="3632" y="2632"/>
                                      </a:lnTo>
                                      <a:lnTo>
                                        <a:pt x="3891" y="2611"/>
                                      </a:lnTo>
                                      <a:lnTo>
                                        <a:pt x="4156" y="2591"/>
                                      </a:lnTo>
                                      <a:lnTo>
                                        <a:pt x="4427" y="2572"/>
                                      </a:lnTo>
                                      <a:lnTo>
                                        <a:pt x="4697" y="2554"/>
                                      </a:lnTo>
                                      <a:lnTo>
                                        <a:pt x="5266" y="2521"/>
                                      </a:lnTo>
                                      <a:lnTo>
                                        <a:pt x="5507" y="2509"/>
                                      </a:lnTo>
                                      <a:lnTo>
                                        <a:pt x="5665" y="2502"/>
                                      </a:lnTo>
                                      <a:lnTo>
                                        <a:pt x="5797" y="2496"/>
                                      </a:lnTo>
                                      <a:lnTo>
                                        <a:pt x="5962" y="2489"/>
                                      </a:lnTo>
                                      <a:lnTo>
                                        <a:pt x="6290" y="2477"/>
                                      </a:lnTo>
                                      <a:lnTo>
                                        <a:pt x="6617" y="2467"/>
                                      </a:lnTo>
                                      <a:lnTo>
                                        <a:pt x="6942" y="2459"/>
                                      </a:lnTo>
                                      <a:lnTo>
                                        <a:pt x="7185" y="2454"/>
                                      </a:lnTo>
                                      <a:lnTo>
                                        <a:pt x="7426" y="2451"/>
                                      </a:lnTo>
                                      <a:lnTo>
                                        <a:pt x="7666" y="2449"/>
                                      </a:lnTo>
                                      <a:lnTo>
                                        <a:pt x="7904" y="2448"/>
                                      </a:lnTo>
                                      <a:lnTo>
                                        <a:pt x="8148" y="2449"/>
                                      </a:lnTo>
                                      <a:lnTo>
                                        <a:pt x="8392" y="2452"/>
                                      </a:lnTo>
                                      <a:lnTo>
                                        <a:pt x="8635" y="2456"/>
                                      </a:lnTo>
                                      <a:lnTo>
                                        <a:pt x="8877" y="2461"/>
                                      </a:lnTo>
                                      <a:lnTo>
                                        <a:pt x="9117" y="2468"/>
                                      </a:lnTo>
                                      <a:lnTo>
                                        <a:pt x="9355" y="2476"/>
                                      </a:lnTo>
                                      <a:lnTo>
                                        <a:pt x="9592" y="2486"/>
                                      </a:lnTo>
                                      <a:lnTo>
                                        <a:pt x="9827" y="2497"/>
                                      </a:lnTo>
                                      <a:lnTo>
                                        <a:pt x="10060" y="2509"/>
                                      </a:lnTo>
                                      <a:lnTo>
                                        <a:pt x="10368" y="2526"/>
                                      </a:lnTo>
                                      <a:lnTo>
                                        <a:pt x="10368" y="76"/>
                                      </a:lnTo>
                                      <a:lnTo>
                                        <a:pt x="10254" y="69"/>
                                      </a:lnTo>
                                      <a:lnTo>
                                        <a:pt x="9940" y="53"/>
                                      </a:lnTo>
                                      <a:lnTo>
                                        <a:pt x="9622" y="39"/>
                                      </a:lnTo>
                                      <a:lnTo>
                                        <a:pt x="9299" y="26"/>
                                      </a:lnTo>
                                      <a:lnTo>
                                        <a:pt x="9004" y="15"/>
                                      </a:lnTo>
                                      <a:lnTo>
                                        <a:pt x="8771" y="10"/>
                                      </a:lnTo>
                                      <a:lnTo>
                                        <a:pt x="8458" y="5"/>
                                      </a:lnTo>
                                      <a:lnTo>
                                        <a:pt x="8221" y="2"/>
                                      </a:lnTo>
                                      <a:lnTo>
                                        <a:pt x="79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EE9DE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  <wps:wsp xmlns:wps="http://schemas.microsoft.com/office/word/2010/wordprocessingShape">
                              <wps:cNvPr id="10" name="Forma livre 10"/>
                              <wps:cNvSpPr/>
                              <wps:spPr>
                                <a:xfrm>
                                  <a:off x="0" y="2671948"/>
                                  <a:ext cx="3875405" cy="759841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1966" w="6103" stroke="1">
                                      <a:moveTo>
                                        <a:pt x="6103" y="0"/>
                                      </a:moveTo>
                                      <a:lnTo>
                                        <a:pt x="5011" y="51"/>
                                      </a:lnTo>
                                      <a:lnTo>
                                        <a:pt x="3449" y="152"/>
                                      </a:lnTo>
                                      <a:lnTo>
                                        <a:pt x="1789" y="291"/>
                                      </a:lnTo>
                                      <a:lnTo>
                                        <a:pt x="0" y="475"/>
                                      </a:lnTo>
                                      <a:lnTo>
                                        <a:pt x="0" y="11965"/>
                                      </a:lnTo>
                                      <a:lnTo>
                                        <a:pt x="6103" y="11965"/>
                                      </a:lnTo>
                                      <a:lnTo>
                                        <a:pt x="6103" y="9621"/>
                                      </a:lnTo>
                                      <a:lnTo>
                                        <a:pt x="1105" y="9621"/>
                                      </a:lnTo>
                                      <a:lnTo>
                                        <a:pt x="1105" y="6297"/>
                                      </a:lnTo>
                                      <a:lnTo>
                                        <a:pt x="1475" y="6243"/>
                                      </a:lnTo>
                                      <a:lnTo>
                                        <a:pt x="1499" y="6241"/>
                                      </a:lnTo>
                                      <a:lnTo>
                                        <a:pt x="1514" y="6237"/>
                                      </a:lnTo>
                                      <a:lnTo>
                                        <a:pt x="1518" y="6237"/>
                                      </a:lnTo>
                                      <a:lnTo>
                                        <a:pt x="1538" y="6232"/>
                                      </a:lnTo>
                                      <a:lnTo>
                                        <a:pt x="2389" y="6114"/>
                                      </a:lnTo>
                                      <a:lnTo>
                                        <a:pt x="3455" y="5986"/>
                                      </a:lnTo>
                                      <a:lnTo>
                                        <a:pt x="4609" y="5870"/>
                                      </a:lnTo>
                                      <a:lnTo>
                                        <a:pt x="5691" y="5781"/>
                                      </a:lnTo>
                                      <a:lnTo>
                                        <a:pt x="6103" y="5752"/>
                                      </a:lnTo>
                                      <a:lnTo>
                                        <a:pt x="6103" y="0"/>
                                      </a:lnTo>
                                      <a:close/>
                                      <a:moveTo>
                                        <a:pt x="6103" y="9070"/>
                                      </a:moveTo>
                                      <a:lnTo>
                                        <a:pt x="5704" y="9097"/>
                                      </a:lnTo>
                                      <a:lnTo>
                                        <a:pt x="4590" y="9190"/>
                                      </a:lnTo>
                                      <a:lnTo>
                                        <a:pt x="3424" y="9309"/>
                                      </a:lnTo>
                                      <a:lnTo>
                                        <a:pt x="2386" y="9436"/>
                                      </a:lnTo>
                                      <a:lnTo>
                                        <a:pt x="1695" y="9534"/>
                                      </a:lnTo>
                                      <a:lnTo>
                                        <a:pt x="1691" y="9537"/>
                                      </a:lnTo>
                                      <a:lnTo>
                                        <a:pt x="1674" y="9539"/>
                                      </a:lnTo>
                                      <a:lnTo>
                                        <a:pt x="1105" y="9621"/>
                                      </a:lnTo>
                                      <a:lnTo>
                                        <a:pt x="6103" y="9621"/>
                                      </a:lnTo>
                                      <a:lnTo>
                                        <a:pt x="6103" y="907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5F3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  <wps:wsp xmlns:wps="http://schemas.microsoft.com/office/word/2010/wordprocessingShape">
                              <wps:cNvPr id="11" name="Forma livre 11"/>
                              <wps:cNvSpPr/>
                              <wps:spPr>
                                <a:xfrm>
                                  <a:off x="4655127" y="0"/>
                                  <a:ext cx="2902585" cy="1026414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6164" w="4571" stroke="1">
                                      <a:moveTo>
                                        <a:pt x="4571" y="13229"/>
                                      </a:moveTo>
                                      <a:lnTo>
                                        <a:pt x="4341" y="13216"/>
                                      </a:lnTo>
                                      <a:lnTo>
                                        <a:pt x="4108" y="13204"/>
                                      </a:lnTo>
                                      <a:lnTo>
                                        <a:pt x="3874" y="13192"/>
                                      </a:lnTo>
                                      <a:lnTo>
                                        <a:pt x="3638" y="13182"/>
                                      </a:lnTo>
                                      <a:lnTo>
                                        <a:pt x="3400" y="13173"/>
                                      </a:lnTo>
                                      <a:lnTo>
                                        <a:pt x="3160" y="13166"/>
                                      </a:lnTo>
                                      <a:lnTo>
                                        <a:pt x="2919" y="13160"/>
                                      </a:lnTo>
                                      <a:lnTo>
                                        <a:pt x="2676" y="13155"/>
                                      </a:lnTo>
                                      <a:lnTo>
                                        <a:pt x="2433" y="13152"/>
                                      </a:lnTo>
                                      <a:lnTo>
                                        <a:pt x="2188" y="13151"/>
                                      </a:lnTo>
                                      <a:lnTo>
                                        <a:pt x="1956" y="13151"/>
                                      </a:lnTo>
                                      <a:lnTo>
                                        <a:pt x="1728" y="13152"/>
                                      </a:lnTo>
                                      <a:lnTo>
                                        <a:pt x="1495" y="13155"/>
                                      </a:lnTo>
                                      <a:lnTo>
                                        <a:pt x="1258" y="13159"/>
                                      </a:lnTo>
                                      <a:lnTo>
                                        <a:pt x="1017" y="13164"/>
                                      </a:lnTo>
                                      <a:lnTo>
                                        <a:pt x="773" y="13171"/>
                                      </a:lnTo>
                                      <a:lnTo>
                                        <a:pt x="526" y="13179"/>
                                      </a:lnTo>
                                      <a:lnTo>
                                        <a:pt x="275" y="13188"/>
                                      </a:lnTo>
                                      <a:lnTo>
                                        <a:pt x="22" y="13198"/>
                                      </a:lnTo>
                                      <a:lnTo>
                                        <a:pt x="0" y="13198"/>
                                      </a:lnTo>
                                      <a:lnTo>
                                        <a:pt x="0" y="16163"/>
                                      </a:lnTo>
                                      <a:lnTo>
                                        <a:pt x="4571" y="16163"/>
                                      </a:lnTo>
                                      <a:lnTo>
                                        <a:pt x="4571" y="13229"/>
                                      </a:lnTo>
                                      <a:close/>
                                      <a:moveTo>
                                        <a:pt x="4571" y="0"/>
                                      </a:moveTo>
                                      <a:lnTo>
                                        <a:pt x="4458" y="2"/>
                                      </a:lnTo>
                                      <a:lnTo>
                                        <a:pt x="4346" y="5"/>
                                      </a:lnTo>
                                      <a:lnTo>
                                        <a:pt x="4234" y="9"/>
                                      </a:lnTo>
                                      <a:lnTo>
                                        <a:pt x="4124" y="13"/>
                                      </a:lnTo>
                                      <a:lnTo>
                                        <a:pt x="4014" y="19"/>
                                      </a:lnTo>
                                      <a:lnTo>
                                        <a:pt x="3906" y="25"/>
                                      </a:lnTo>
                                      <a:lnTo>
                                        <a:pt x="3798" y="32"/>
                                      </a:lnTo>
                                      <a:lnTo>
                                        <a:pt x="3691" y="39"/>
                                      </a:lnTo>
                                      <a:lnTo>
                                        <a:pt x="3586" y="47"/>
                                      </a:lnTo>
                                      <a:lnTo>
                                        <a:pt x="3481" y="56"/>
                                      </a:lnTo>
                                      <a:lnTo>
                                        <a:pt x="3377" y="66"/>
                                      </a:lnTo>
                                      <a:lnTo>
                                        <a:pt x="3274" y="76"/>
                                      </a:lnTo>
                                      <a:lnTo>
                                        <a:pt x="3173" y="87"/>
                                      </a:lnTo>
                                      <a:lnTo>
                                        <a:pt x="3072" y="98"/>
                                      </a:lnTo>
                                      <a:lnTo>
                                        <a:pt x="2972" y="110"/>
                                      </a:lnTo>
                                      <a:lnTo>
                                        <a:pt x="2874" y="122"/>
                                      </a:lnTo>
                                      <a:lnTo>
                                        <a:pt x="2777" y="135"/>
                                      </a:lnTo>
                                      <a:lnTo>
                                        <a:pt x="2681" y="148"/>
                                      </a:lnTo>
                                      <a:lnTo>
                                        <a:pt x="2586" y="161"/>
                                      </a:lnTo>
                                      <a:lnTo>
                                        <a:pt x="2492" y="175"/>
                                      </a:lnTo>
                                      <a:lnTo>
                                        <a:pt x="2399" y="190"/>
                                      </a:lnTo>
                                      <a:lnTo>
                                        <a:pt x="2308" y="204"/>
                                      </a:lnTo>
                                      <a:lnTo>
                                        <a:pt x="2218" y="219"/>
                                      </a:lnTo>
                                      <a:lnTo>
                                        <a:pt x="2129" y="235"/>
                                      </a:lnTo>
                                      <a:lnTo>
                                        <a:pt x="2042" y="250"/>
                                      </a:lnTo>
                                      <a:lnTo>
                                        <a:pt x="1956" y="266"/>
                                      </a:lnTo>
                                      <a:lnTo>
                                        <a:pt x="1871" y="283"/>
                                      </a:lnTo>
                                      <a:lnTo>
                                        <a:pt x="1788" y="299"/>
                                      </a:lnTo>
                                      <a:lnTo>
                                        <a:pt x="1706" y="315"/>
                                      </a:lnTo>
                                      <a:lnTo>
                                        <a:pt x="1625" y="332"/>
                                      </a:lnTo>
                                      <a:lnTo>
                                        <a:pt x="1546" y="349"/>
                                      </a:lnTo>
                                      <a:lnTo>
                                        <a:pt x="1392" y="383"/>
                                      </a:lnTo>
                                      <a:lnTo>
                                        <a:pt x="1244" y="417"/>
                                      </a:lnTo>
                                      <a:lnTo>
                                        <a:pt x="1103" y="451"/>
                                      </a:lnTo>
                                      <a:lnTo>
                                        <a:pt x="967" y="485"/>
                                      </a:lnTo>
                                      <a:lnTo>
                                        <a:pt x="838" y="518"/>
                                      </a:lnTo>
                                      <a:lnTo>
                                        <a:pt x="716" y="551"/>
                                      </a:lnTo>
                                      <a:lnTo>
                                        <a:pt x="601" y="583"/>
                                      </a:lnTo>
                                      <a:lnTo>
                                        <a:pt x="493" y="615"/>
                                      </a:lnTo>
                                      <a:lnTo>
                                        <a:pt x="392" y="645"/>
                                      </a:lnTo>
                                      <a:lnTo>
                                        <a:pt x="254" y="687"/>
                                      </a:lnTo>
                                      <a:lnTo>
                                        <a:pt x="133" y="726"/>
                                      </a:lnTo>
                                      <a:lnTo>
                                        <a:pt x="0" y="770"/>
                                      </a:lnTo>
                                      <a:lnTo>
                                        <a:pt x="0" y="9885"/>
                                      </a:lnTo>
                                      <a:lnTo>
                                        <a:pt x="217" y="9876"/>
                                      </a:lnTo>
                                      <a:lnTo>
                                        <a:pt x="517" y="9866"/>
                                      </a:lnTo>
                                      <a:lnTo>
                                        <a:pt x="835" y="9856"/>
                                      </a:lnTo>
                                      <a:lnTo>
                                        <a:pt x="1174" y="9847"/>
                                      </a:lnTo>
                                      <a:lnTo>
                                        <a:pt x="1538" y="9840"/>
                                      </a:lnTo>
                                      <a:lnTo>
                                        <a:pt x="1663" y="9840"/>
                                      </a:lnTo>
                                      <a:lnTo>
                                        <a:pt x="1738" y="9839"/>
                                      </a:lnTo>
                                      <a:lnTo>
                                        <a:pt x="1886" y="9838"/>
                                      </a:lnTo>
                                      <a:lnTo>
                                        <a:pt x="2248" y="9838"/>
                                      </a:lnTo>
                                      <a:lnTo>
                                        <a:pt x="2468" y="9839"/>
                                      </a:lnTo>
                                      <a:lnTo>
                                        <a:pt x="2701" y="9842"/>
                                      </a:lnTo>
                                      <a:lnTo>
                                        <a:pt x="2952" y="9847"/>
                                      </a:lnTo>
                                      <a:lnTo>
                                        <a:pt x="3223" y="9853"/>
                                      </a:lnTo>
                                      <a:lnTo>
                                        <a:pt x="3354" y="9857"/>
                                      </a:lnTo>
                                      <a:lnTo>
                                        <a:pt x="3740" y="9872"/>
                                      </a:lnTo>
                                      <a:lnTo>
                                        <a:pt x="4144" y="9890"/>
                                      </a:lnTo>
                                      <a:lnTo>
                                        <a:pt x="4485" y="9907"/>
                                      </a:lnTo>
                                      <a:lnTo>
                                        <a:pt x="4571" y="9912"/>
                                      </a:lnTo>
                                      <a:lnTo>
                                        <a:pt x="45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EE9DE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-825499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20108878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21396946" name="image2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867525"/>
          <wp:wrapNone/>
          <wp:docPr id="10001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867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625"/>
    <w:rsid w:val="001D70D4"/>
    <w:rsid w:val="002D7FD7"/>
    <w:rsid w:val="00465152"/>
    <w:rsid w:val="006845B1"/>
    <w:rsid w:val="008825C9"/>
    <w:rsid w:val="009033B8"/>
    <w:rsid w:val="00926A0B"/>
    <w:rsid w:val="00A020DB"/>
    <w:rsid w:val="00B13529"/>
    <w:rsid w:val="00BC0F6F"/>
    <w:rsid w:val="00D42EB5"/>
    <w:rsid w:val="00DD4625"/>
    <w:rsid w:val="00E6354A"/>
    <w:rsid w:val="00E77BB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349BF37-FC93-4608-9CF7-111DBDCAC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4195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_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_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_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DefaultParagraphFont"/>
    <w:rsid w:val="000D4195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locked/>
    <w:rsid w:val="00F979AD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SySHWRnjfTgNQUDvBMIBrK9vZKw==">AMUW2mUyVBYZkU4X0pgIWPtXpmVtQ0dnSGniO0a1AunsEXi6v3cqWI5COFp49oWOebrXaL9lJc88fPKW9UdCEdI8W4zQquFEmdG+u2oaAZcuZvqEiBxdgkCJEqO7ABazVvt+62DBziweE1+k4jW246xlqTHcs9JS4A==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968</Words>
  <Characters>5230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2</cp:revision>
  <cp:lastPrinted>2023-03-02T16:54:00Z</cp:lastPrinted>
  <dcterms:created xsi:type="dcterms:W3CDTF">2023-03-02T16:55:00Z</dcterms:created>
  <dcterms:modified xsi:type="dcterms:W3CDTF">2023-03-02T16:55:00Z</dcterms:modified>
</cp:coreProperties>
</file>