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A5723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F0BBA" w:rsidR="005F0BBA">
        <w:rPr>
          <w:rFonts w:ascii="Tahoma" w:hAnsi="Tahoma" w:cs="Tahoma"/>
          <w:b/>
          <w:sz w:val="24"/>
          <w:szCs w:val="24"/>
        </w:rPr>
        <w:t>Rua Rosimeire Napolitano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F0BBA">
        <w:rPr>
          <w:rFonts w:ascii="Tahoma" w:hAnsi="Tahoma" w:cs="Tahoma"/>
          <w:bCs/>
          <w:sz w:val="24"/>
          <w:szCs w:val="24"/>
        </w:rPr>
        <w:t>182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>Parque Jatobá (Nova Veneza)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868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72008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2023-03-06T16:54:00Z</dcterms:created>
  <dcterms:modified xsi:type="dcterms:W3CDTF">2023-03-06T16:54:00Z</dcterms:modified>
</cp:coreProperties>
</file>