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C6A" w:rsidRDefault="00912C6A" w:rsidP="00912C6A">
      <w:pPr>
        <w:pStyle w:val="Recuodecorpodetexto"/>
        <w:ind w:left="0" w:right="-567"/>
        <w:jc w:val="center"/>
        <w:rPr>
          <w:sz w:val="25"/>
          <w:szCs w:val="25"/>
        </w:rPr>
      </w:pPr>
      <w:permStart w:id="1584691860" w:edGrp="everyone"/>
      <w:r>
        <w:rPr>
          <w:sz w:val="25"/>
          <w:szCs w:val="25"/>
        </w:rPr>
        <w:t>PROJETO DE RESOLUÇÃO Nº_____, DE 28 DE FEVEREIRO DE 2023.</w:t>
      </w:r>
    </w:p>
    <w:p w:rsidR="00912C6A" w:rsidRDefault="00912C6A" w:rsidP="00912C6A">
      <w:pPr>
        <w:ind w:left="2268" w:right="-567"/>
        <w:jc w:val="both"/>
        <w:rPr>
          <w:sz w:val="25"/>
          <w:szCs w:val="25"/>
        </w:rPr>
      </w:pPr>
    </w:p>
    <w:p w:rsidR="00912C6A" w:rsidRDefault="00912C6A" w:rsidP="00912C6A">
      <w:pPr>
        <w:ind w:left="1701" w:right="-567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“Dispõe sobre a criação de Comissão de Assuntos Relevantes no âmbito da Câmara Municipal para o desenvolvimento de estudos visando a revisão, atualização e aprimoramento da legislação que regulamenta o Conselho Municipal dos Direitos da Criança e do Adolescente (CMDCA), Conselho Tutelar e demais entidades que tratam da defesa dos direitos da criança e do adolescente no município de Sumaré.”</w:t>
      </w:r>
    </w:p>
    <w:p w:rsidR="00912C6A" w:rsidRDefault="00912C6A" w:rsidP="00912C6A">
      <w:pPr>
        <w:ind w:left="1701" w:right="-567"/>
        <w:jc w:val="both"/>
        <w:rPr>
          <w:b/>
          <w:sz w:val="25"/>
          <w:szCs w:val="25"/>
        </w:rPr>
      </w:pPr>
    </w:p>
    <w:p w:rsidR="00912C6A" w:rsidRDefault="00FB0D14" w:rsidP="00912C6A">
      <w:pPr>
        <w:ind w:left="1701" w:right="-567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Autor: Vereador Willian Souza.</w:t>
      </w:r>
    </w:p>
    <w:p w:rsidR="00FB0D14" w:rsidRDefault="00FB0D14" w:rsidP="00912C6A">
      <w:pPr>
        <w:ind w:left="1701" w:right="-567"/>
        <w:jc w:val="both"/>
        <w:rPr>
          <w:b/>
          <w:sz w:val="25"/>
          <w:szCs w:val="25"/>
        </w:rPr>
      </w:pPr>
    </w:p>
    <w:p w:rsidR="00912C6A" w:rsidRDefault="00912C6A" w:rsidP="00912C6A">
      <w:pPr>
        <w:ind w:left="1701" w:right="-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 O PRESIDENTE DA CÂMARA MUNICIPAL DE SUMARÉ</w:t>
      </w:r>
      <w:r>
        <w:rPr>
          <w:sz w:val="25"/>
          <w:szCs w:val="25"/>
        </w:rPr>
        <w:t xml:space="preserve">, </w:t>
      </w:r>
    </w:p>
    <w:p w:rsidR="00912C6A" w:rsidRDefault="00912C6A" w:rsidP="00912C6A">
      <w:pPr>
        <w:ind w:right="-567" w:firstLine="1701"/>
        <w:jc w:val="both"/>
        <w:rPr>
          <w:sz w:val="25"/>
          <w:szCs w:val="25"/>
        </w:rPr>
      </w:pPr>
    </w:p>
    <w:p w:rsidR="00912C6A" w:rsidRDefault="00912C6A" w:rsidP="00912C6A">
      <w:pPr>
        <w:ind w:right="-567" w:firstLine="1701"/>
        <w:jc w:val="both"/>
        <w:rPr>
          <w:sz w:val="25"/>
          <w:szCs w:val="25"/>
        </w:rPr>
      </w:pP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Faço saber que a Câmara Municipal aprovou e eu promulgo a seguinte </w:t>
      </w:r>
      <w:r>
        <w:rPr>
          <w:b/>
          <w:sz w:val="25"/>
          <w:szCs w:val="25"/>
        </w:rPr>
        <w:t>Resolução</w:t>
      </w:r>
      <w:r>
        <w:rPr>
          <w:sz w:val="25"/>
          <w:szCs w:val="25"/>
        </w:rPr>
        <w:t>: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1º</w:t>
      </w:r>
      <w:r>
        <w:rPr>
          <w:sz w:val="25"/>
          <w:szCs w:val="25"/>
        </w:rPr>
        <w:t xml:space="preserve"> - Fica criada a Comissão de Assuntos Relevantes no âmbito da Câmara Municipal para o desenvolvimento de estudos visando a revisão, atualização e aprimoramento da legislação que regulamenta o Conselho Municipal dos Direitos da Criança e do Adolescente (CMDCA), Conselho Tutelar e demais entidades que tratam da defesa dos direitos da criança e do adolescente no município de Sumaré.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2º</w:t>
      </w:r>
      <w:r>
        <w:rPr>
          <w:sz w:val="25"/>
          <w:szCs w:val="25"/>
        </w:rPr>
        <w:t xml:space="preserve"> - A Comissão será composta por cinco vereadores a serem nomeados através de Ato da Presidência, respeitando-se, tanto quanto possível, a representação proporcional dos partidos que compõem a Câmara Municipal de Sumaré.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3º</w:t>
      </w:r>
      <w:r>
        <w:rPr>
          <w:sz w:val="25"/>
          <w:szCs w:val="25"/>
        </w:rPr>
        <w:t xml:space="preserve"> - A Comissão visa, entre outras medidas: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sz w:val="25"/>
          <w:szCs w:val="25"/>
        </w:rPr>
        <w:t>I – Promover no âmbito municipal estudos, pesquisas e a oitiva de membros que compõem os órgãos e entidades de proteção à criança e adolescente para revisão, aprimoramento e atualização da legislação vigente;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II – Estudar a possibilidade de criação de novos conselhos tutelares no âmbito da cidade de Sumaré/SP; 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sz w:val="25"/>
          <w:szCs w:val="25"/>
        </w:rPr>
        <w:t>III – Receber, avaliar e encaminhar denúncias sobre ameaças, crimes ou violação dos direitos da criança e do adolescente a quem é de direito;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sz w:val="25"/>
          <w:szCs w:val="25"/>
        </w:rPr>
        <w:t>IV – Fiscalizar, acompanhar, sugerir, avaliar e controlar as políticas públicas relativas à proteção dos direitos da criança e do adolescente;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sz w:val="25"/>
          <w:szCs w:val="25"/>
        </w:rPr>
        <w:t>V – Realizar parcerias, sugerir medidas e colaborar com programas municipais de proteção aos direitos da criança e do adolescente propostos por conselhos, entidades, Ministério Público e Poder Executivo local.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b/>
          <w:sz w:val="25"/>
          <w:szCs w:val="25"/>
        </w:rPr>
        <w:lastRenderedPageBreak/>
        <w:t>Art. 4º</w:t>
      </w:r>
      <w:r>
        <w:rPr>
          <w:sz w:val="25"/>
          <w:szCs w:val="25"/>
        </w:rPr>
        <w:t xml:space="preserve"> - Para execução de seus objetivos de colaboração a Comissão poderá: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sz w:val="25"/>
          <w:szCs w:val="25"/>
        </w:rPr>
        <w:t>I – Receber testemunhos, informações, dados e documentos que lhe forem encaminhados voluntariamente, assegurada a não identificação do detentor ou depoente, quando solicitado;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sz w:val="25"/>
          <w:szCs w:val="25"/>
        </w:rPr>
        <w:t>II – Requisitar informações, dados e documentos de órgãos e entidades do Poder Público;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sz w:val="25"/>
          <w:szCs w:val="25"/>
        </w:rPr>
        <w:t>III - Convidar, para entrevistas ou testemunho, pessoas que possam guardar qualquer relação com os fatos e circunstâncias examinados;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sz w:val="25"/>
          <w:szCs w:val="25"/>
        </w:rPr>
        <w:t>IV – Promover audiências públicas.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5º</w:t>
      </w:r>
      <w:r>
        <w:rPr>
          <w:sz w:val="25"/>
          <w:szCs w:val="25"/>
        </w:rPr>
        <w:t xml:space="preserve"> - Os trabalhos da Comissão serão abertos ao público em geral, exceto nos casos em que, a seu critério, a manutenção de sigilo seja relevante para alcance de seus objetivos ou para resguardar a intimidade, a vida privada, a honra ou a imagem de pessoas.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6º</w:t>
      </w:r>
      <w:r>
        <w:rPr>
          <w:sz w:val="25"/>
          <w:szCs w:val="25"/>
        </w:rPr>
        <w:t xml:space="preserve"> - A Comissão terá sede na Câmara Municipal de Sumaré, e se reunirá em periodicidade e local definidos por seus integrantes, que definirão o seu funcionamento.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7º</w:t>
      </w:r>
      <w:r>
        <w:rPr>
          <w:sz w:val="25"/>
          <w:szCs w:val="25"/>
        </w:rPr>
        <w:t xml:space="preserve"> - O prazo de funcionamento da Comissão será de 150 (cento e cinquenta) dias, podendo ser prorrogado por uma única vez.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8º</w:t>
      </w:r>
      <w:r>
        <w:rPr>
          <w:sz w:val="25"/>
          <w:szCs w:val="25"/>
        </w:rPr>
        <w:t xml:space="preserve"> - Serão produzidos relatórios dos trabalhos, inclusive das reuniões, diligências e conclusão.</w:t>
      </w:r>
    </w:p>
    <w:p w:rsidR="00912C6A" w:rsidRDefault="00912C6A" w:rsidP="00912C6A">
      <w:pPr>
        <w:spacing w:before="240" w:after="240"/>
        <w:ind w:right="-567" w:firstLine="1701"/>
        <w:jc w:val="both"/>
        <w:rPr>
          <w:sz w:val="25"/>
          <w:szCs w:val="25"/>
        </w:rPr>
      </w:pPr>
      <w:r>
        <w:rPr>
          <w:b/>
          <w:sz w:val="25"/>
          <w:szCs w:val="25"/>
        </w:rPr>
        <w:t>Art. 9º -</w:t>
      </w:r>
      <w:r>
        <w:rPr>
          <w:sz w:val="25"/>
          <w:szCs w:val="25"/>
        </w:rPr>
        <w:t xml:space="preserve"> Esta Resolução entra em vigor na data de sua publicação.</w:t>
      </w:r>
    </w:p>
    <w:p w:rsidR="00912C6A" w:rsidRDefault="00912C6A" w:rsidP="00912C6A">
      <w:pPr>
        <w:spacing w:before="240" w:after="240"/>
        <w:ind w:left="993" w:right="-567" w:firstLine="708"/>
        <w:rPr>
          <w:bCs/>
          <w:sz w:val="25"/>
          <w:szCs w:val="25"/>
        </w:rPr>
      </w:pPr>
    </w:p>
    <w:p w:rsidR="00912C6A" w:rsidRDefault="00912C6A" w:rsidP="00912C6A">
      <w:pPr>
        <w:spacing w:before="240" w:after="240"/>
        <w:ind w:left="993" w:right="-567" w:firstLine="708"/>
        <w:rPr>
          <w:b/>
          <w:sz w:val="25"/>
          <w:szCs w:val="25"/>
        </w:rPr>
      </w:pPr>
      <w:r>
        <w:rPr>
          <w:bCs/>
          <w:sz w:val="25"/>
          <w:szCs w:val="25"/>
        </w:rPr>
        <w:t>Sala das Sessões, 28 de fevereiro de 2023.</w:t>
      </w:r>
    </w:p>
    <w:p w:rsidR="00912C6A" w:rsidRDefault="00912C6A" w:rsidP="00912C6A">
      <w:pPr>
        <w:ind w:right="-567"/>
        <w:jc w:val="center"/>
        <w:rPr>
          <w:b/>
          <w:sz w:val="25"/>
          <w:szCs w:val="25"/>
        </w:rPr>
      </w:pPr>
    </w:p>
    <w:p w:rsidR="00912C6A" w:rsidRDefault="00912C6A" w:rsidP="00912C6A">
      <w:pPr>
        <w:ind w:right="-567"/>
        <w:jc w:val="center"/>
        <w:rPr>
          <w:b/>
          <w:sz w:val="25"/>
          <w:szCs w:val="25"/>
        </w:rPr>
      </w:pPr>
    </w:p>
    <w:p w:rsidR="00912C6A" w:rsidRDefault="00912C6A" w:rsidP="00912C6A">
      <w:pPr>
        <w:ind w:right="-567"/>
        <w:jc w:val="center"/>
        <w:rPr>
          <w:b/>
          <w:sz w:val="25"/>
          <w:szCs w:val="25"/>
        </w:rPr>
      </w:pPr>
    </w:p>
    <w:p w:rsidR="00912C6A" w:rsidRDefault="00912C6A" w:rsidP="00912C6A">
      <w:pPr>
        <w:ind w:right="-56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</w:p>
    <w:p w:rsidR="00912C6A" w:rsidRDefault="00912C6A" w:rsidP="00912C6A">
      <w:pPr>
        <w:ind w:right="-56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VEREADOR</w:t>
      </w:r>
    </w:p>
    <w:p w:rsidR="00912C6A" w:rsidRDefault="00912C6A" w:rsidP="00912C6A">
      <w:pPr>
        <w:ind w:right="-56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PARTIDO DOS TRABALHADORES</w:t>
      </w: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  <w:shd w:val="clear" w:color="auto" w:fill="FFFFFF"/>
        </w:rPr>
      </w:pPr>
    </w:p>
    <w:p w:rsidR="00912C6A" w:rsidRDefault="00912C6A" w:rsidP="00912C6A">
      <w:pPr>
        <w:ind w:right="-567"/>
        <w:jc w:val="center"/>
        <w:rPr>
          <w:sz w:val="25"/>
          <w:szCs w:val="25"/>
          <w:shd w:val="clear" w:color="auto" w:fill="FFFFFF"/>
        </w:rPr>
      </w:pPr>
      <w:r>
        <w:rPr>
          <w:b/>
          <w:bCs/>
          <w:sz w:val="25"/>
          <w:szCs w:val="25"/>
          <w:shd w:val="clear" w:color="auto" w:fill="FFFFFF"/>
        </w:rPr>
        <w:t>JUSTIFICATIVA</w:t>
      </w:r>
    </w:p>
    <w:p w:rsidR="00912C6A" w:rsidRDefault="00912C6A" w:rsidP="00912C6A">
      <w:pPr>
        <w:spacing w:before="120" w:after="120"/>
        <w:ind w:right="-567"/>
        <w:jc w:val="both"/>
        <w:rPr>
          <w:sz w:val="25"/>
          <w:szCs w:val="25"/>
        </w:rPr>
      </w:pPr>
    </w:p>
    <w:p w:rsidR="00912C6A" w:rsidRDefault="00912C6A" w:rsidP="00912C6A">
      <w:pPr>
        <w:ind w:right="-567" w:firstLine="170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De acordo com a Lei Federal nº 8.069/90, a criança e </w:t>
      </w:r>
      <w:proofErr w:type="spellStart"/>
      <w:r>
        <w:rPr>
          <w:sz w:val="25"/>
          <w:szCs w:val="25"/>
        </w:rPr>
        <w:t>o</w:t>
      </w:r>
      <w:proofErr w:type="spellEnd"/>
      <w:r>
        <w:rPr>
          <w:sz w:val="25"/>
          <w:szCs w:val="25"/>
        </w:rPr>
        <w:t xml:space="preserve"> adolescente gozam de proteção integral e de todos os direitos fundamentais inerentes à pessoa humana, devendo ser-lhes asseguradas todas as oportunidades e facilidades, a fim de lhes facultar o desenvolvimento físico, mental, moral, espiritual e social, em condições de liberdade e de dignidade. </w:t>
      </w:r>
    </w:p>
    <w:p w:rsidR="00912C6A" w:rsidRDefault="00912C6A" w:rsidP="00912C6A">
      <w:pPr>
        <w:ind w:right="-567" w:firstLine="1701"/>
        <w:jc w:val="both"/>
        <w:rPr>
          <w:sz w:val="25"/>
          <w:szCs w:val="25"/>
        </w:rPr>
      </w:pPr>
    </w:p>
    <w:p w:rsidR="00912C6A" w:rsidRDefault="00912C6A" w:rsidP="00912C6A">
      <w:pPr>
        <w:ind w:right="-567" w:firstLine="1701"/>
        <w:jc w:val="both"/>
        <w:rPr>
          <w:bCs/>
          <w:sz w:val="25"/>
          <w:szCs w:val="25"/>
        </w:rPr>
      </w:pPr>
      <w:r>
        <w:rPr>
          <w:sz w:val="25"/>
          <w:szCs w:val="25"/>
        </w:rPr>
        <w:t>Assim, tenho a honra de encaminhar a essa Egrégia Casa de Leis, o projeto de resolução que dispõe sobre a criação de Comissão de Assuntos Relevantes no âmbito da Câmara Municipal para o desenvolvimento de estudos visando a continuação da revisão, atualização e aprimoramento da legislação que regulamenta o Conselho Municipal dos Direitos da Criança e do Adolescente (CMDCA), Conselho Tutelar e demais entidades que tratam da defesa dos direitos da criança e do adolescente no município de Sumaré</w:t>
      </w:r>
      <w:r>
        <w:rPr>
          <w:bCs/>
          <w:sz w:val="25"/>
          <w:szCs w:val="25"/>
        </w:rPr>
        <w:t>.</w:t>
      </w:r>
    </w:p>
    <w:p w:rsidR="00912C6A" w:rsidRDefault="00912C6A" w:rsidP="00912C6A">
      <w:pPr>
        <w:ind w:right="-567" w:firstLine="1701"/>
        <w:jc w:val="both"/>
        <w:rPr>
          <w:sz w:val="25"/>
          <w:szCs w:val="25"/>
        </w:rPr>
      </w:pPr>
    </w:p>
    <w:p w:rsidR="00912C6A" w:rsidRDefault="00912C6A" w:rsidP="00912C6A">
      <w:pPr>
        <w:ind w:right="-426" w:firstLine="1701"/>
        <w:jc w:val="both"/>
        <w:rPr>
          <w:sz w:val="25"/>
          <w:szCs w:val="25"/>
        </w:rPr>
      </w:pPr>
      <w:r>
        <w:rPr>
          <w:sz w:val="25"/>
          <w:szCs w:val="25"/>
        </w:rPr>
        <w:t>A Comissão tem por objetivo, em síntese, entre outras medidas, promover estudos, pesquisas, a oitiva de membros que compõem os órgãos e entidades de proteção à criança e adolescente, para melhor compreensão e aprofundamento dos problemas enfrentados.</w:t>
      </w:r>
    </w:p>
    <w:p w:rsidR="00912C6A" w:rsidRDefault="00912C6A" w:rsidP="00912C6A">
      <w:pPr>
        <w:ind w:right="-426" w:firstLine="1701"/>
        <w:jc w:val="both"/>
        <w:rPr>
          <w:sz w:val="25"/>
          <w:szCs w:val="25"/>
        </w:rPr>
      </w:pPr>
    </w:p>
    <w:p w:rsidR="00912C6A" w:rsidRDefault="00912C6A" w:rsidP="00912C6A">
      <w:pPr>
        <w:ind w:right="-426" w:firstLine="1701"/>
        <w:jc w:val="both"/>
        <w:rPr>
          <w:sz w:val="25"/>
          <w:szCs w:val="25"/>
        </w:rPr>
      </w:pPr>
      <w:r>
        <w:rPr>
          <w:sz w:val="25"/>
          <w:szCs w:val="25"/>
        </w:rPr>
        <w:t>A Comissão poderá receber denúncias sobre ameaças ou violação dos direitos da criança e do adolescente e realizará os encaminhamentos necessários, além de fiscalizar políticas públicas e programas municipais de proteção aos direitos da criança e do adolescente.</w:t>
      </w:r>
    </w:p>
    <w:p w:rsidR="00912C6A" w:rsidRDefault="00912C6A" w:rsidP="00912C6A">
      <w:pPr>
        <w:ind w:right="-426" w:firstLine="170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912C6A" w:rsidRDefault="00912C6A" w:rsidP="00912C6A">
      <w:pPr>
        <w:ind w:right="-567" w:firstLine="1701"/>
        <w:jc w:val="both"/>
        <w:rPr>
          <w:sz w:val="25"/>
          <w:szCs w:val="25"/>
        </w:rPr>
      </w:pPr>
      <w:r>
        <w:rPr>
          <w:sz w:val="25"/>
          <w:szCs w:val="25"/>
        </w:rPr>
        <w:t>Com efeito, a constituição da presente Comissão vem ao encontro dos anseios de toda sociedade, pois visa a efetivação de ações necessárias para a valorização à vida e proteção integral da criança e do adolescente, diante de sua condição peculiar de pessoa em desenvolvimento.</w:t>
      </w:r>
    </w:p>
    <w:p w:rsidR="00912C6A" w:rsidRDefault="00912C6A" w:rsidP="00912C6A">
      <w:pPr>
        <w:ind w:right="-567" w:firstLine="1701"/>
        <w:jc w:val="both"/>
        <w:rPr>
          <w:sz w:val="25"/>
          <w:szCs w:val="25"/>
        </w:rPr>
      </w:pPr>
    </w:p>
    <w:p w:rsidR="00912C6A" w:rsidRDefault="00912C6A" w:rsidP="00912C6A">
      <w:pPr>
        <w:spacing w:before="120" w:after="120"/>
        <w:ind w:right="-567" w:firstLine="1701"/>
        <w:jc w:val="both"/>
        <w:rPr>
          <w:sz w:val="25"/>
          <w:szCs w:val="25"/>
        </w:rPr>
      </w:pPr>
      <w:r>
        <w:rPr>
          <w:sz w:val="25"/>
          <w:szCs w:val="25"/>
        </w:rPr>
        <w:t>Ante todo o exposto, solicitamos o apoio dos nobres Edis para votarem favoravelmente esta propositura, a qual é apresentada pela sua relevância.</w:t>
      </w:r>
    </w:p>
    <w:p w:rsidR="00912C6A" w:rsidRDefault="00912C6A" w:rsidP="00912C6A">
      <w:pPr>
        <w:pStyle w:val="Style"/>
        <w:spacing w:before="120" w:after="120"/>
        <w:ind w:left="9" w:right="-567" w:firstLine="2127"/>
        <w:textAlignment w:val="baseline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912C6A" w:rsidRDefault="00912C6A" w:rsidP="00912C6A">
      <w:pPr>
        <w:tabs>
          <w:tab w:val="left" w:pos="1560"/>
        </w:tabs>
        <w:spacing w:before="120" w:after="120" w:line="360" w:lineRule="auto"/>
        <w:ind w:right="-567" w:firstLine="212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Sala das Sessões, 28 de fevereiro de 2023.  </w:t>
      </w:r>
    </w:p>
    <w:p w:rsidR="00912C6A" w:rsidRDefault="00912C6A" w:rsidP="00912C6A">
      <w:pPr>
        <w:tabs>
          <w:tab w:val="left" w:pos="1560"/>
        </w:tabs>
        <w:spacing w:before="120" w:after="120" w:line="360" w:lineRule="auto"/>
        <w:ind w:right="-567" w:firstLine="2127"/>
        <w:jc w:val="both"/>
        <w:rPr>
          <w:sz w:val="25"/>
          <w:szCs w:val="25"/>
        </w:rPr>
      </w:pPr>
    </w:p>
    <w:p w:rsidR="00912C6A" w:rsidRDefault="00912C6A" w:rsidP="00912C6A">
      <w:pPr>
        <w:ind w:right="-56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</w:p>
    <w:p w:rsidR="00912C6A" w:rsidRDefault="00912C6A" w:rsidP="00912C6A">
      <w:pPr>
        <w:ind w:right="-567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Vereador </w:t>
      </w:r>
    </w:p>
    <w:p w:rsidR="00912C6A" w:rsidRDefault="00912C6A" w:rsidP="00912C6A">
      <w:pPr>
        <w:ind w:right="-567"/>
        <w:jc w:val="center"/>
        <w:rPr>
          <w:sz w:val="25"/>
          <w:szCs w:val="25"/>
        </w:rPr>
      </w:pPr>
      <w:r>
        <w:rPr>
          <w:b/>
          <w:bCs/>
          <w:sz w:val="25"/>
          <w:szCs w:val="25"/>
        </w:rPr>
        <w:t>Partido dos Trabalhadores</w:t>
      </w:r>
    </w:p>
    <w:p w:rsidR="00912C6A" w:rsidRDefault="00912C6A" w:rsidP="00912C6A">
      <w:pPr>
        <w:rPr>
          <w:sz w:val="25"/>
          <w:szCs w:val="25"/>
        </w:rPr>
      </w:pPr>
    </w:p>
    <w:p w:rsidR="00912C6A" w:rsidRDefault="00912C6A" w:rsidP="00912C6A">
      <w:pPr>
        <w:pStyle w:val="Recuodecorpodetexto"/>
        <w:ind w:left="0" w:right="-567"/>
        <w:rPr>
          <w:rFonts w:asciiTheme="minorHAnsi" w:hAnsiTheme="minorHAnsi" w:cstheme="minorHAnsi"/>
          <w:sz w:val="26"/>
          <w:szCs w:val="26"/>
        </w:rPr>
      </w:pPr>
    </w:p>
    <w:permEnd w:id="1584691860"/>
    <w:p w:rsidR="006D1E9A" w:rsidRPr="00601B0A" w:rsidRDefault="006D1E9A" w:rsidP="00601B0A"/>
    <w:sectPr w:rsidR="006D1E9A" w:rsidRPr="00601B0A" w:rsidSect="00912C6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4C41" w:rsidRDefault="00054C41">
      <w:r>
        <w:separator/>
      </w:r>
    </w:p>
  </w:endnote>
  <w:endnote w:type="continuationSeparator" w:id="0">
    <w:p w:rsidR="00054C41" w:rsidRDefault="0005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4C41" w:rsidRDefault="00054C41">
      <w:r>
        <w:separator/>
      </w:r>
    </w:p>
  </w:footnote>
  <w:footnote w:type="continuationSeparator" w:id="0">
    <w:p w:rsidR="00054C41" w:rsidRDefault="00054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effectExtent l="0" t="0" r="0" b="0"/>
          <wp:wrapNone/>
          <wp:docPr id="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431090">
    <w:abstractNumId w:val="5"/>
  </w:num>
  <w:num w:numId="2" w16cid:durableId="216207747">
    <w:abstractNumId w:val="4"/>
  </w:num>
  <w:num w:numId="3" w16cid:durableId="1059280271">
    <w:abstractNumId w:val="2"/>
  </w:num>
  <w:num w:numId="4" w16cid:durableId="193885179">
    <w:abstractNumId w:val="1"/>
  </w:num>
  <w:num w:numId="5" w16cid:durableId="1340423794">
    <w:abstractNumId w:val="3"/>
  </w:num>
  <w:num w:numId="6" w16cid:durableId="64089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4C41"/>
    <w:rsid w:val="000D2BDC"/>
    <w:rsid w:val="00104AAA"/>
    <w:rsid w:val="0015657E"/>
    <w:rsid w:val="00156CF8"/>
    <w:rsid w:val="002D63FD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12C6A"/>
    <w:rsid w:val="00A06CF2"/>
    <w:rsid w:val="00AE6AEE"/>
    <w:rsid w:val="00C00C1E"/>
    <w:rsid w:val="00C36776"/>
    <w:rsid w:val="00CD6B58"/>
    <w:rsid w:val="00CF401E"/>
    <w:rsid w:val="00FB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8F3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C6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locked/>
    <w:rsid w:val="00912C6A"/>
    <w:pPr>
      <w:ind w:left="3969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12C6A"/>
    <w:rPr>
      <w:rFonts w:ascii="Times New Roman" w:eastAsia="MS Mincho" w:hAnsi="Times New Roman" w:cs="Times New Roman"/>
      <w:b/>
      <w:sz w:val="28"/>
      <w:szCs w:val="20"/>
      <w:lang w:eastAsia="pt-BR"/>
    </w:rPr>
  </w:style>
  <w:style w:type="paragraph" w:customStyle="1" w:styleId="Style">
    <w:name w:val="Style"/>
    <w:rsid w:val="00912C6A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833</Words>
  <Characters>4502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2021-02-25T18:05:00Z</cp:lastPrinted>
  <dcterms:created xsi:type="dcterms:W3CDTF">2021-05-03T13:59:00Z</dcterms:created>
  <dcterms:modified xsi:type="dcterms:W3CDTF">2023-02-28T20:24:00Z</dcterms:modified>
</cp:coreProperties>
</file>