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E32051" w:rsidP="00E32051" w14:paraId="3A561D8F" w14:textId="77777777">
      <w:pPr>
        <w:spacing w:after="112" w:line="360" w:lineRule="auto"/>
        <w:ind w:left="284" w:firstLine="85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32051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Pr="00E32051" w:rsidR="00382A8E">
        <w:rPr>
          <w:rFonts w:ascii="Arial" w:hAnsi="Arial" w:cs="Arial"/>
          <w:sz w:val="24"/>
          <w:szCs w:val="24"/>
        </w:rPr>
        <w:t xml:space="preserve">a recuperação </w:t>
      </w:r>
      <w:r w:rsidRPr="00E32051">
        <w:rPr>
          <w:rFonts w:ascii="Arial" w:hAnsi="Arial" w:cs="Arial"/>
          <w:sz w:val="24"/>
          <w:szCs w:val="24"/>
        </w:rPr>
        <w:t xml:space="preserve">da ponte que passa sobre o Ribeirão Quilombo </w:t>
      </w:r>
      <w:r w:rsidRPr="00E32051">
        <w:rPr>
          <w:rFonts w:ascii="Arial" w:hAnsi="Arial" w:cs="Arial"/>
          <w:color w:val="000000"/>
          <w:sz w:val="24"/>
          <w:szCs w:val="24"/>
        </w:rPr>
        <w:t xml:space="preserve">no Parque Jatobá/Jardim Dom Bosco entre a Rua Francisco Manoel de Souza e a Estrada Municipal </w:t>
      </w:r>
      <w:r w:rsidRPr="00E32051">
        <w:rPr>
          <w:rFonts w:ascii="Arial" w:hAnsi="Arial" w:cs="Arial"/>
          <w:color w:val="000000"/>
          <w:sz w:val="24"/>
          <w:szCs w:val="24"/>
        </w:rPr>
        <w:t>Mineko</w:t>
      </w:r>
      <w:r w:rsidRPr="00E32051">
        <w:rPr>
          <w:rFonts w:ascii="Arial" w:hAnsi="Arial" w:cs="Arial"/>
          <w:color w:val="000000"/>
          <w:sz w:val="24"/>
          <w:szCs w:val="24"/>
        </w:rPr>
        <w:t xml:space="preserve"> Ito.</w:t>
      </w:r>
      <w:r w:rsidRPr="00E3205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D940C7" w:rsidRPr="00E32051" w:rsidP="00E32051" w14:paraId="073D2D89" w14:textId="756EE50D">
      <w:pPr>
        <w:spacing w:after="112" w:line="360" w:lineRule="auto"/>
        <w:ind w:left="284" w:firstLine="8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Como consta nas fotos anexas, a ponte necessita de melhorias para evitar acidentes e permitir o deslocamento seguro da população.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678A" w:rsidP="0096678A" w14:paraId="1E99758F" w14:textId="0D7451F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</w:t>
      </w:r>
      <w:r w:rsidR="00E3205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330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59D86673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52CA" w:rsidP="00C43183" w14:paraId="5DDF245D" w14:textId="5FDD5E61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7D52CA" w:rsidP="00C43183" w14:paraId="4A7A9358" w14:textId="34FC74C5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7D52CA" w:rsidP="00C43183" w14:paraId="541885A7" w14:textId="32FA72B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7D52CA" w:rsidP="00C43183" w14:paraId="4D0FABD3" w14:textId="7EEEF11B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7D52CA" w:rsidP="00C43183" w14:paraId="2FA4A560" w14:textId="3D97421E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7D52CA" w:rsidP="00C43183" w14:paraId="6ED03F07" w14:textId="6B45FBD5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7D52CA" w:rsidRPr="007D52CA" w:rsidP="00C43183" w14:paraId="70CAAAB4" w14:textId="086B3FC9">
      <w:pPr>
        <w:spacing w:after="0"/>
        <w:ind w:left="284"/>
        <w:jc w:val="center"/>
        <w:rPr>
          <w:bCs/>
        </w:rPr>
      </w:pPr>
      <w:r w:rsidRPr="007D52CA">
        <w:rPr>
          <w:rFonts w:ascii="Arial" w:hAnsi="Arial" w:cs="Arial"/>
          <w:b/>
          <w:sz w:val="24"/>
          <w:szCs w:val="24"/>
        </w:rPr>
        <w:t>ANEXOS</w:t>
      </w:r>
    </w:p>
    <w:p w:rsidR="007D52CA" w:rsidP="007D52CA" w14:paraId="45FD7F50" w14:textId="77777777">
      <w:pPr>
        <w:jc w:val="center"/>
      </w:pPr>
    </w:p>
    <w:p w:rsidR="007D52CA" w:rsidP="007D52CA" w14:paraId="216F4B0D" w14:textId="4E321C20">
      <w:pPr>
        <w:jc w:val="center"/>
      </w:pPr>
      <w:r w:rsidRPr="007D52CA">
        <w:drawing>
          <wp:inline distT="0" distB="0" distL="0" distR="0">
            <wp:extent cx="2492175" cy="3343275"/>
            <wp:effectExtent l="0" t="0" r="3810" b="0"/>
            <wp:docPr id="737912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9077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3516" cy="335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2CA" w:rsidRPr="00601B0A" w:rsidP="00601B0A" w14:paraId="718107CE" w14:textId="736DCF5D">
      <w:r w:rsidRPr="007D52CA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92710</wp:posOffset>
            </wp:positionV>
            <wp:extent cx="2570944" cy="4046855"/>
            <wp:effectExtent l="0" t="0" r="127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46740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944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2CA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678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64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05F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05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2023-02-28T12:54:00Z</dcterms:created>
  <dcterms:modified xsi:type="dcterms:W3CDTF">2023-02-28T12:57:00Z</dcterms:modified>
</cp:coreProperties>
</file>