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D2B8F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0FA">
        <w:rPr>
          <w:rFonts w:ascii="Arial" w:hAnsi="Arial" w:cs="Arial"/>
          <w:b/>
          <w:sz w:val="24"/>
          <w:szCs w:val="24"/>
          <w:u w:val="single"/>
        </w:rPr>
        <w:t>Paulo César Rodrigues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130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0FA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683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63B7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4813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D4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94669-B938-47A5-AA15-6E3DE08D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2023-02-27T19:29:00Z</dcterms:created>
  <dcterms:modified xsi:type="dcterms:W3CDTF">2023-02-27T19:29:00Z</dcterms:modified>
</cp:coreProperties>
</file>