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01A99B6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8328B3">
        <w:rPr>
          <w:rFonts w:ascii="Arial" w:eastAsia="Arial" w:hAnsi="Arial" w:cs="Arial"/>
          <w:color w:val="000000"/>
        </w:rPr>
        <w:t>de toda a área da Praça Virgílio Brusco</w:t>
      </w:r>
      <w:r w:rsidR="003C5DBC">
        <w:rPr>
          <w:rFonts w:ascii="Arial" w:eastAsia="Arial" w:hAnsi="Arial" w:cs="Arial"/>
          <w:color w:val="000000"/>
        </w:rPr>
        <w:t>, do Jardim São Judas Tadeu</w:t>
      </w:r>
      <w:r w:rsidR="008328B3">
        <w:rPr>
          <w:rFonts w:ascii="Arial" w:eastAsia="Arial" w:hAnsi="Arial" w:cs="Arial"/>
          <w:color w:val="000000"/>
        </w:rPr>
        <w:t>, com a devida capinagem, pois o mato está muito alto</w:t>
      </w:r>
      <w:r w:rsidR="004A3A44">
        <w:rPr>
          <w:rFonts w:ascii="Arial" w:eastAsia="Arial" w:hAnsi="Arial" w:cs="Arial"/>
          <w:color w:val="000000"/>
        </w:rPr>
        <w:t>,</w:t>
      </w:r>
      <w:r w:rsidR="008328B3">
        <w:rPr>
          <w:rFonts w:ascii="Arial" w:eastAsia="Arial" w:hAnsi="Arial" w:cs="Arial"/>
          <w:color w:val="000000"/>
        </w:rPr>
        <w:t xml:space="preserve"> e remoção de lixos espalhados pela praça.</w:t>
      </w:r>
    </w:p>
    <w:p w:rsidR="00967DD7" w:rsidP="00967DD7" w14:paraId="3910FE36" w14:textId="16E8D1D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as chuvas constantes, o mato cresce com mais rapidez, o que demanda dos serviços públicos de manutenção de áreas uma maior frequência de seus trabalhos. É muito importante que os serviços de capinagem e remoção de lixos e entulhos ocorram com maior regularidade, pois há grande número de casos de dengue e tais condições também torna mais propício o aparecimento de outras pragas urbanas (como ratos e escorpiões)</w:t>
      </w:r>
      <w:r w:rsidR="00F2033A">
        <w:rPr>
          <w:rFonts w:ascii="Arial" w:hAnsi="Arial" w:cs="Arial"/>
        </w:rPr>
        <w:t>. Ademais, há parque infantil na praça, e as condições atuais de lixo e mato alto impedem o acesso aos brinquedos pelas crianças da região.</w:t>
      </w:r>
    </w:p>
    <w:p w:rsidR="00A631BF" w:rsidP="00967DD7" w14:paraId="7CC661BE" w14:textId="61A0AA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A631BF" w14:paraId="6BC99445" w14:textId="4C835CE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84433" cy="1510030"/>
            <wp:effectExtent l="0" t="0" r="1905" b="0"/>
            <wp:docPr id="1714864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6238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810" cy="15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drawing>
          <wp:inline distT="0" distB="0" distL="0" distR="0">
            <wp:extent cx="2705100" cy="1521655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1145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670" cy="15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B4239B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0172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C3A04"/>
    <w:rsid w:val="002D66A7"/>
    <w:rsid w:val="00352014"/>
    <w:rsid w:val="00396352"/>
    <w:rsid w:val="003C5DBC"/>
    <w:rsid w:val="00460A32"/>
    <w:rsid w:val="004A3A44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328B3"/>
    <w:rsid w:val="00875B41"/>
    <w:rsid w:val="00892F3D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2023-02-27T16:01:00Z</dcterms:modified>
</cp:coreProperties>
</file>