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50591F9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C9512E">
        <w:rPr>
          <w:rFonts w:ascii="Arial" w:hAnsi="Arial" w:cs="Arial"/>
          <w:sz w:val="24"/>
          <w:szCs w:val="24"/>
        </w:rPr>
        <w:t>Severino Pedro de Lima</w:t>
      </w:r>
      <w:r w:rsidR="003E3BD0">
        <w:rPr>
          <w:rFonts w:ascii="Arial" w:hAnsi="Arial" w:cs="Arial"/>
          <w:sz w:val="24"/>
          <w:szCs w:val="24"/>
        </w:rPr>
        <w:t>, bairro Jardim Santa Rosa.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05A84" w:rsidP="00805A84" w14:paraId="414D608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27 de fevereiro de 2023</w:t>
      </w:r>
    </w:p>
    <w:p w:rsidR="00C43183" w:rsidP="00C43183" w14:paraId="28DDADAB" w14:textId="05F260AC">
      <w:pPr>
        <w:ind w:left="284"/>
        <w:jc w:val="center"/>
        <w:rPr>
          <w:rFonts w:ascii="Arial" w:hAnsi="Arial" w:cs="Arial"/>
          <w:sz w:val="24"/>
          <w:szCs w:val="24"/>
        </w:rPr>
      </w:pP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75713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2A15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673C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05170"/>
    <w:rsid w:val="0021218E"/>
    <w:rsid w:val="00213767"/>
    <w:rsid w:val="00213DB4"/>
    <w:rsid w:val="002156AC"/>
    <w:rsid w:val="00215F72"/>
    <w:rsid w:val="002162AD"/>
    <w:rsid w:val="002166DF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86A47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17C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954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A84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C40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30A3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582E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703A"/>
    <w:rsid w:val="00F61F02"/>
    <w:rsid w:val="00F63213"/>
    <w:rsid w:val="00F63C7D"/>
    <w:rsid w:val="00F70219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2023-02-27T14:02:00Z</dcterms:created>
  <dcterms:modified xsi:type="dcterms:W3CDTF">2023-02-27T14:02:00Z</dcterms:modified>
</cp:coreProperties>
</file>